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D3" w:rsidRPr="00A925D3" w:rsidRDefault="00A925D3" w:rsidP="00A925D3">
      <w:pPr>
        <w:jc w:val="center"/>
        <w:rPr>
          <w:sz w:val="28"/>
          <w:szCs w:val="28"/>
        </w:rPr>
      </w:pPr>
      <w:r w:rsidRPr="00A925D3">
        <w:rPr>
          <w:sz w:val="28"/>
          <w:szCs w:val="28"/>
        </w:rPr>
        <w:t>Дорогие друзья!</w:t>
      </w:r>
    </w:p>
    <w:p w:rsidR="00A925D3" w:rsidRPr="00A925D3" w:rsidRDefault="00A925D3" w:rsidP="00A925D3">
      <w:pPr>
        <w:jc w:val="both"/>
        <w:rPr>
          <w:sz w:val="28"/>
          <w:szCs w:val="28"/>
        </w:rPr>
      </w:pPr>
    </w:p>
    <w:p w:rsidR="00A925D3" w:rsidRPr="00A925D3" w:rsidRDefault="00A925D3" w:rsidP="00A925D3">
      <w:pPr>
        <w:ind w:firstLine="567"/>
        <w:jc w:val="both"/>
        <w:rPr>
          <w:sz w:val="28"/>
          <w:szCs w:val="28"/>
        </w:rPr>
      </w:pPr>
      <w:r w:rsidRPr="00A925D3">
        <w:rPr>
          <w:sz w:val="28"/>
          <w:szCs w:val="28"/>
        </w:rPr>
        <w:t xml:space="preserve">В 2020 году начался новый этап в развитии </w:t>
      </w:r>
      <w:proofErr w:type="spellStart"/>
      <w:r w:rsidRPr="00A925D3">
        <w:rPr>
          <w:sz w:val="28"/>
          <w:szCs w:val="28"/>
        </w:rPr>
        <w:t>Жига</w:t>
      </w:r>
      <w:r>
        <w:rPr>
          <w:sz w:val="28"/>
          <w:szCs w:val="28"/>
        </w:rPr>
        <w:t>ловского</w:t>
      </w:r>
      <w:proofErr w:type="spellEnd"/>
      <w:r>
        <w:rPr>
          <w:sz w:val="28"/>
          <w:szCs w:val="28"/>
        </w:rPr>
        <w:t xml:space="preserve"> района. Мы переходим </w:t>
      </w:r>
      <w:proofErr w:type="gramStart"/>
      <w:r>
        <w:rPr>
          <w:sz w:val="28"/>
          <w:szCs w:val="28"/>
        </w:rPr>
        <w:t xml:space="preserve">к </w:t>
      </w:r>
      <w:r w:rsidRPr="00A925D3">
        <w:rPr>
          <w:sz w:val="28"/>
          <w:szCs w:val="28"/>
        </w:rPr>
        <w:t>реализации</w:t>
      </w:r>
      <w:proofErr w:type="gramEnd"/>
      <w:r w:rsidRPr="00A925D3">
        <w:rPr>
          <w:sz w:val="28"/>
          <w:szCs w:val="28"/>
        </w:rPr>
        <w:t xml:space="preserve"> разработанной нами «Программы развития социальной инфраструктуры </w:t>
      </w:r>
      <w:proofErr w:type="spellStart"/>
      <w:r w:rsidRPr="00A925D3">
        <w:rPr>
          <w:sz w:val="28"/>
          <w:szCs w:val="28"/>
        </w:rPr>
        <w:t>Жигаловского</w:t>
      </w:r>
      <w:proofErr w:type="spellEnd"/>
      <w:r w:rsidRPr="00A925D3">
        <w:rPr>
          <w:sz w:val="28"/>
          <w:szCs w:val="28"/>
        </w:rPr>
        <w:t xml:space="preserve"> района».</w:t>
      </w:r>
    </w:p>
    <w:p w:rsidR="00A925D3" w:rsidRPr="00A925D3" w:rsidRDefault="00A925D3" w:rsidP="00A925D3">
      <w:pPr>
        <w:ind w:firstLine="567"/>
        <w:jc w:val="both"/>
        <w:rPr>
          <w:sz w:val="28"/>
          <w:szCs w:val="28"/>
        </w:rPr>
      </w:pPr>
      <w:r w:rsidRPr="00A925D3">
        <w:rPr>
          <w:sz w:val="28"/>
          <w:szCs w:val="28"/>
        </w:rPr>
        <w:t>Район стал участником Федеральной программы «Чистая вода» по строительству централизованной системы водоснабжения возводимых объектов.</w:t>
      </w:r>
    </w:p>
    <w:p w:rsidR="00A925D3" w:rsidRPr="00A925D3" w:rsidRDefault="00A925D3" w:rsidP="00A925D3">
      <w:pPr>
        <w:ind w:firstLine="567"/>
        <w:jc w:val="both"/>
        <w:rPr>
          <w:sz w:val="28"/>
          <w:szCs w:val="28"/>
        </w:rPr>
      </w:pPr>
      <w:r w:rsidRPr="00A925D3">
        <w:rPr>
          <w:sz w:val="28"/>
          <w:szCs w:val="28"/>
        </w:rPr>
        <w:t>Объекты проектирования и строительства полигона ТБО и строительства инфраструктуры возводимых объектов включены в областную программу.</w:t>
      </w:r>
    </w:p>
    <w:p w:rsidR="00A925D3" w:rsidRPr="00A925D3" w:rsidRDefault="00A925D3" w:rsidP="00A925D3">
      <w:pPr>
        <w:ind w:firstLine="567"/>
        <w:jc w:val="both"/>
        <w:rPr>
          <w:sz w:val="28"/>
          <w:szCs w:val="28"/>
        </w:rPr>
      </w:pPr>
      <w:r w:rsidRPr="00A925D3">
        <w:rPr>
          <w:sz w:val="28"/>
          <w:szCs w:val="28"/>
        </w:rPr>
        <w:t>Документация, разработанная нами, уже прошла государственную экспертизу и передана в Управление капитального строительства Иркутской области. Строительство должно начаться уже в текущем году.</w:t>
      </w:r>
    </w:p>
    <w:p w:rsidR="00A925D3" w:rsidRPr="00A925D3" w:rsidRDefault="00A925D3" w:rsidP="00A925D3">
      <w:pPr>
        <w:ind w:firstLine="567"/>
        <w:jc w:val="both"/>
        <w:rPr>
          <w:sz w:val="28"/>
          <w:szCs w:val="28"/>
        </w:rPr>
      </w:pPr>
      <w:r w:rsidRPr="00A925D3">
        <w:rPr>
          <w:sz w:val="28"/>
          <w:szCs w:val="28"/>
        </w:rPr>
        <w:t xml:space="preserve">В течение текущего года только на оплату работ по проектированию нами предусмотрено почти 60 миллионов рублей в местном бюджете.  За истекшие 2,5 месяца подготовлены 3 конкурсных процедуры на заключение договоров по проектированию крупнейшего теплоисточника мощностью 10 МВт. Заложено финансирование на проектирование строительства детского сада на 60 мест в </w:t>
      </w:r>
      <w:proofErr w:type="spellStart"/>
      <w:r w:rsidRPr="00A925D3">
        <w:rPr>
          <w:sz w:val="28"/>
          <w:szCs w:val="28"/>
        </w:rPr>
        <w:t>с.Тутура</w:t>
      </w:r>
      <w:proofErr w:type="spellEnd"/>
      <w:r w:rsidRPr="00A925D3">
        <w:rPr>
          <w:sz w:val="28"/>
          <w:szCs w:val="28"/>
        </w:rPr>
        <w:t xml:space="preserve"> (4,891 млн. руб.), Проектирование Сельского дома культуры в </w:t>
      </w:r>
      <w:proofErr w:type="spellStart"/>
      <w:r w:rsidRPr="00A925D3">
        <w:rPr>
          <w:sz w:val="28"/>
          <w:szCs w:val="28"/>
        </w:rPr>
        <w:t>с.Тимошино</w:t>
      </w:r>
      <w:proofErr w:type="spellEnd"/>
      <w:r w:rsidRPr="00A925D3">
        <w:rPr>
          <w:sz w:val="28"/>
          <w:szCs w:val="28"/>
        </w:rPr>
        <w:t xml:space="preserve"> (3 млн. руб.)</w:t>
      </w:r>
    </w:p>
    <w:p w:rsidR="00A925D3" w:rsidRPr="00A925D3" w:rsidRDefault="00A925D3" w:rsidP="00A925D3">
      <w:pPr>
        <w:ind w:firstLine="567"/>
        <w:jc w:val="both"/>
        <w:rPr>
          <w:sz w:val="28"/>
          <w:szCs w:val="28"/>
        </w:rPr>
      </w:pPr>
      <w:r w:rsidRPr="00A925D3">
        <w:rPr>
          <w:sz w:val="28"/>
          <w:szCs w:val="28"/>
        </w:rPr>
        <w:t>В жизни всегда найдутся люди, которые с сарказмом смотрят и оценивают действия местной власти. За глаза осуждают, что «власть всегда виновата во всем» и «кому нужны эти стройки?». Но тем, кто действительно работает, некогда обращать внимание на недовольство. Нам нужно работать в одной команде, всем, кто хочет жить достойно, стремиться к лучшему, помогая и поддерживая друг друга.</w:t>
      </w:r>
    </w:p>
    <w:p w:rsidR="00A925D3" w:rsidRPr="00A925D3" w:rsidRDefault="00A925D3" w:rsidP="00A925D3">
      <w:pPr>
        <w:ind w:firstLine="567"/>
        <w:jc w:val="both"/>
        <w:rPr>
          <w:sz w:val="28"/>
          <w:szCs w:val="28"/>
        </w:rPr>
      </w:pPr>
      <w:r w:rsidRPr="00A925D3">
        <w:rPr>
          <w:sz w:val="28"/>
          <w:szCs w:val="28"/>
        </w:rPr>
        <w:t>Я благодарен всем тем, кто пришел на отчет о результатах моей деятельности и деятельности Администрации района за 2020 год, выслушал, задал волнующие их вопросы. С тезисами отчета вы можете ознакомиться на страницах газеты «</w:t>
      </w:r>
      <w:proofErr w:type="spellStart"/>
      <w:r w:rsidRPr="00A925D3">
        <w:rPr>
          <w:sz w:val="28"/>
          <w:szCs w:val="28"/>
        </w:rPr>
        <w:t>Жигаловский</w:t>
      </w:r>
      <w:proofErr w:type="spellEnd"/>
      <w:r w:rsidRPr="00A925D3">
        <w:rPr>
          <w:sz w:val="28"/>
          <w:szCs w:val="28"/>
        </w:rPr>
        <w:t xml:space="preserve"> район» и на официальном сайте муниципального образования «</w:t>
      </w:r>
      <w:proofErr w:type="spellStart"/>
      <w:r w:rsidRPr="00A925D3">
        <w:rPr>
          <w:sz w:val="28"/>
          <w:szCs w:val="28"/>
        </w:rPr>
        <w:t>Жигаловский</w:t>
      </w:r>
      <w:proofErr w:type="spellEnd"/>
      <w:r w:rsidRPr="00A925D3">
        <w:rPr>
          <w:sz w:val="28"/>
          <w:szCs w:val="28"/>
        </w:rPr>
        <w:t xml:space="preserve"> район» в сети Интернет.</w:t>
      </w:r>
    </w:p>
    <w:p w:rsidR="00A925D3" w:rsidRPr="00A925D3" w:rsidRDefault="00A925D3" w:rsidP="00A925D3">
      <w:pPr>
        <w:jc w:val="both"/>
        <w:rPr>
          <w:sz w:val="28"/>
          <w:szCs w:val="28"/>
        </w:rPr>
      </w:pPr>
      <w:r w:rsidRPr="00A925D3">
        <w:rPr>
          <w:sz w:val="28"/>
          <w:szCs w:val="28"/>
        </w:rPr>
        <w:t xml:space="preserve">            </w:t>
      </w:r>
    </w:p>
    <w:p w:rsidR="00A925D3" w:rsidRPr="00A925D3" w:rsidRDefault="00A925D3" w:rsidP="00A925D3">
      <w:pPr>
        <w:jc w:val="both"/>
        <w:rPr>
          <w:sz w:val="28"/>
          <w:szCs w:val="28"/>
        </w:rPr>
      </w:pPr>
      <w:r w:rsidRPr="00A925D3">
        <w:rPr>
          <w:sz w:val="28"/>
          <w:szCs w:val="28"/>
        </w:rPr>
        <w:t xml:space="preserve">               С уважением, Игорь Федоровский, мэр муниципального образования «</w:t>
      </w:r>
      <w:proofErr w:type="spellStart"/>
      <w:r w:rsidRPr="00A925D3">
        <w:rPr>
          <w:sz w:val="28"/>
          <w:szCs w:val="28"/>
        </w:rPr>
        <w:t>Жигаловский</w:t>
      </w:r>
      <w:proofErr w:type="spellEnd"/>
      <w:r w:rsidRPr="00A925D3">
        <w:rPr>
          <w:sz w:val="28"/>
          <w:szCs w:val="28"/>
        </w:rPr>
        <w:t xml:space="preserve"> район»</w:t>
      </w:r>
    </w:p>
    <w:p w:rsidR="00A925D3" w:rsidRPr="00A925D3" w:rsidRDefault="00A925D3" w:rsidP="00A925D3">
      <w:pPr>
        <w:jc w:val="both"/>
        <w:rPr>
          <w:sz w:val="28"/>
          <w:szCs w:val="28"/>
        </w:rPr>
      </w:pPr>
    </w:p>
    <w:p w:rsidR="00A925D3" w:rsidRPr="00A925D3" w:rsidRDefault="00A925D3" w:rsidP="00A925D3">
      <w:pPr>
        <w:jc w:val="both"/>
        <w:rPr>
          <w:sz w:val="28"/>
          <w:szCs w:val="28"/>
        </w:rPr>
      </w:pPr>
      <w:r w:rsidRPr="00A925D3">
        <w:rPr>
          <w:sz w:val="28"/>
          <w:szCs w:val="28"/>
        </w:rPr>
        <w:t xml:space="preserve"> </w:t>
      </w:r>
    </w:p>
    <w:p w:rsidR="00B243D1" w:rsidRDefault="00F85A57" w:rsidP="00A925D3">
      <w:pPr>
        <w:jc w:val="center"/>
        <w:rPr>
          <w:b/>
          <w:sz w:val="28"/>
          <w:szCs w:val="28"/>
        </w:rPr>
      </w:pPr>
      <w:r w:rsidRPr="00F85A57">
        <w:rPr>
          <w:b/>
          <w:sz w:val="28"/>
          <w:szCs w:val="28"/>
        </w:rPr>
        <w:t>Тезисы отчета мэра муниципального образования «</w:t>
      </w:r>
      <w:proofErr w:type="spellStart"/>
      <w:r w:rsidRPr="00F85A57">
        <w:rPr>
          <w:b/>
          <w:sz w:val="28"/>
          <w:szCs w:val="28"/>
        </w:rPr>
        <w:t>Жигаловский</w:t>
      </w:r>
      <w:proofErr w:type="spellEnd"/>
      <w:r w:rsidRPr="00F85A57">
        <w:rPr>
          <w:b/>
          <w:sz w:val="28"/>
          <w:szCs w:val="28"/>
        </w:rPr>
        <w:t xml:space="preserve"> район» Игоря Федоровского о результатах его деятельности и деятельности Администрации муниципального образования «</w:t>
      </w:r>
      <w:proofErr w:type="spellStart"/>
      <w:r w:rsidRPr="00F85A57">
        <w:rPr>
          <w:b/>
          <w:sz w:val="28"/>
          <w:szCs w:val="28"/>
        </w:rPr>
        <w:t>Жигаловский</w:t>
      </w:r>
      <w:proofErr w:type="spellEnd"/>
      <w:r w:rsidRPr="00F85A57">
        <w:rPr>
          <w:b/>
          <w:sz w:val="28"/>
          <w:szCs w:val="28"/>
        </w:rPr>
        <w:t xml:space="preserve"> район» </w:t>
      </w:r>
    </w:p>
    <w:p w:rsidR="001759A7" w:rsidRPr="00F85A57" w:rsidRDefault="00F85A57" w:rsidP="00A925D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5A57">
        <w:rPr>
          <w:b/>
          <w:sz w:val="28"/>
          <w:szCs w:val="28"/>
        </w:rPr>
        <w:t>за 2020 год</w:t>
      </w:r>
    </w:p>
    <w:p w:rsidR="00F85A57" w:rsidRPr="00F85A57" w:rsidRDefault="00F85A57" w:rsidP="004759C5">
      <w:pPr>
        <w:jc w:val="both"/>
        <w:rPr>
          <w:b/>
          <w:sz w:val="28"/>
          <w:szCs w:val="28"/>
        </w:rPr>
      </w:pPr>
    </w:p>
    <w:p w:rsidR="004155A4" w:rsidRPr="004759C5" w:rsidRDefault="004F2414" w:rsidP="00475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A6BB8" w:rsidRPr="004759C5">
        <w:rPr>
          <w:b/>
          <w:sz w:val="28"/>
          <w:szCs w:val="28"/>
        </w:rPr>
        <w:t>оци</w:t>
      </w:r>
      <w:r w:rsidR="001759A7" w:rsidRPr="004759C5">
        <w:rPr>
          <w:b/>
          <w:sz w:val="28"/>
          <w:szCs w:val="28"/>
        </w:rPr>
        <w:t>ально-экономическо</w:t>
      </w:r>
      <w:r>
        <w:rPr>
          <w:b/>
          <w:sz w:val="28"/>
          <w:szCs w:val="28"/>
        </w:rPr>
        <w:t>е</w:t>
      </w:r>
      <w:r w:rsidR="001759A7" w:rsidRPr="004759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развитие</w:t>
      </w:r>
    </w:p>
    <w:p w:rsidR="001759A7" w:rsidRPr="004759C5" w:rsidRDefault="00D82536" w:rsidP="004759C5">
      <w:pPr>
        <w:jc w:val="center"/>
        <w:rPr>
          <w:b/>
          <w:sz w:val="28"/>
          <w:szCs w:val="28"/>
        </w:rPr>
      </w:pPr>
      <w:r w:rsidRPr="004759C5">
        <w:rPr>
          <w:b/>
          <w:sz w:val="28"/>
          <w:szCs w:val="28"/>
        </w:rPr>
        <w:t>муниципального образования «</w:t>
      </w:r>
      <w:proofErr w:type="spellStart"/>
      <w:r w:rsidRPr="004759C5">
        <w:rPr>
          <w:b/>
          <w:sz w:val="28"/>
          <w:szCs w:val="28"/>
        </w:rPr>
        <w:t>Жигаловский</w:t>
      </w:r>
      <w:proofErr w:type="spellEnd"/>
      <w:r w:rsidRPr="004759C5">
        <w:rPr>
          <w:b/>
          <w:sz w:val="28"/>
          <w:szCs w:val="28"/>
        </w:rPr>
        <w:t xml:space="preserve"> район»</w:t>
      </w:r>
      <w:r w:rsidR="001759A7" w:rsidRPr="004759C5">
        <w:rPr>
          <w:b/>
          <w:sz w:val="28"/>
          <w:szCs w:val="28"/>
        </w:rPr>
        <w:t xml:space="preserve"> </w:t>
      </w:r>
      <w:r w:rsidR="004155A4" w:rsidRPr="004759C5">
        <w:rPr>
          <w:b/>
          <w:sz w:val="28"/>
          <w:szCs w:val="28"/>
        </w:rPr>
        <w:t xml:space="preserve"> </w:t>
      </w:r>
    </w:p>
    <w:p w:rsidR="0047150F" w:rsidRDefault="0047150F" w:rsidP="00471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D75D9" w:rsidRDefault="0047150F" w:rsidP="009275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Прошедший </w:t>
      </w:r>
      <w:r w:rsidR="00F85A57">
        <w:rPr>
          <w:sz w:val="28"/>
          <w:szCs w:val="28"/>
        </w:rPr>
        <w:t>2020 год был</w:t>
      </w:r>
      <w:r>
        <w:rPr>
          <w:sz w:val="28"/>
          <w:szCs w:val="28"/>
        </w:rPr>
        <w:t xml:space="preserve"> абсолютно нестандартным по сравнению со всеми предшествующими периодами. Пандемия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очень сильно повлияла на все стороны нашей жизни. </w:t>
      </w:r>
      <w:r w:rsidR="00F85A57">
        <w:rPr>
          <w:sz w:val="28"/>
          <w:szCs w:val="28"/>
        </w:rPr>
        <w:t>Практически весь год всем нам приходилось жить и работать в</w:t>
      </w:r>
      <w:r>
        <w:rPr>
          <w:sz w:val="28"/>
          <w:szCs w:val="28"/>
        </w:rPr>
        <w:t xml:space="preserve"> условиях вводимых ограничений. Приостанавливалась деятельность </w:t>
      </w:r>
      <w:r>
        <w:rPr>
          <w:sz w:val="28"/>
          <w:szCs w:val="28"/>
        </w:rPr>
        <w:lastRenderedPageBreak/>
        <w:t>предприятий и учреждений, действовал запрет на проводимые массовые мероприятия, невозможность привлечения рабочей силы нарушила выполнение многих намеченных планов</w:t>
      </w:r>
      <w:r w:rsidR="005D75D9">
        <w:rPr>
          <w:sz w:val="28"/>
          <w:szCs w:val="28"/>
        </w:rPr>
        <w:t xml:space="preserve"> и откорректировала графики </w:t>
      </w:r>
      <w:r>
        <w:rPr>
          <w:sz w:val="28"/>
          <w:szCs w:val="28"/>
        </w:rPr>
        <w:t>текущей деятельности во всех сферах</w:t>
      </w:r>
      <w:r w:rsidR="005D75D9">
        <w:rPr>
          <w:sz w:val="28"/>
          <w:szCs w:val="28"/>
        </w:rPr>
        <w:t>.</w:t>
      </w:r>
    </w:p>
    <w:p w:rsidR="001759A7" w:rsidRPr="004759C5" w:rsidRDefault="005D75D9" w:rsidP="009275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="00F85A57">
        <w:rPr>
          <w:sz w:val="28"/>
          <w:szCs w:val="28"/>
        </w:rPr>
        <w:t>,</w:t>
      </w:r>
      <w:r>
        <w:rPr>
          <w:sz w:val="28"/>
          <w:szCs w:val="28"/>
        </w:rPr>
        <w:t xml:space="preserve"> несмотря на все это, нам удалось совместными усилиями</w:t>
      </w:r>
      <w:r w:rsidR="0047150F">
        <w:rPr>
          <w:sz w:val="28"/>
          <w:szCs w:val="28"/>
        </w:rPr>
        <w:t xml:space="preserve"> </w:t>
      </w:r>
      <w:r w:rsidR="00F85A57">
        <w:rPr>
          <w:sz w:val="28"/>
          <w:szCs w:val="28"/>
        </w:rPr>
        <w:t xml:space="preserve">преодолеть </w:t>
      </w:r>
      <w:r>
        <w:rPr>
          <w:sz w:val="28"/>
          <w:szCs w:val="28"/>
        </w:rPr>
        <w:t>тяжелый период, настроить рабочие процессы и добиться целей, которые мы определили на год.</w:t>
      </w:r>
    </w:p>
    <w:p w:rsidR="00B64E65" w:rsidRPr="00F85A57" w:rsidRDefault="009275B4" w:rsidP="009275B4">
      <w:pPr>
        <w:ind w:firstLine="567"/>
        <w:jc w:val="both"/>
        <w:rPr>
          <w:b/>
          <w:color w:val="000000"/>
          <w:sz w:val="28"/>
          <w:szCs w:val="28"/>
        </w:rPr>
      </w:pPr>
      <w:r w:rsidRPr="009275B4">
        <w:rPr>
          <w:b/>
          <w:sz w:val="28"/>
          <w:szCs w:val="28"/>
        </w:rPr>
        <w:t xml:space="preserve">СЛАЙД </w:t>
      </w:r>
      <w:r w:rsidR="005D75D9" w:rsidRPr="004F2414">
        <w:rPr>
          <w:b/>
          <w:sz w:val="28"/>
          <w:szCs w:val="28"/>
        </w:rPr>
        <w:t>1</w:t>
      </w:r>
      <w:r w:rsidR="005D75D9" w:rsidRPr="00475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Численность населения района составляет 8263 человека. </w:t>
      </w:r>
      <w:r w:rsidR="00F85A57" w:rsidRPr="00F85A57">
        <w:rPr>
          <w:sz w:val="28"/>
          <w:szCs w:val="28"/>
        </w:rPr>
        <w:t xml:space="preserve">Демографическая </w:t>
      </w:r>
      <w:r w:rsidR="00141664" w:rsidRPr="00F85A57">
        <w:rPr>
          <w:sz w:val="28"/>
          <w:szCs w:val="28"/>
        </w:rPr>
        <w:t>ситуация</w:t>
      </w:r>
      <w:r w:rsidR="005D75D9" w:rsidRPr="00F85A57">
        <w:rPr>
          <w:sz w:val="28"/>
          <w:szCs w:val="28"/>
        </w:rPr>
        <w:t xml:space="preserve"> в районе</w:t>
      </w:r>
      <w:r w:rsidR="00F85A57" w:rsidRPr="00F85A57">
        <w:rPr>
          <w:sz w:val="28"/>
          <w:szCs w:val="28"/>
        </w:rPr>
        <w:t xml:space="preserve"> характеризуется </w:t>
      </w:r>
      <w:r w:rsidR="00141664" w:rsidRPr="00F85A57">
        <w:rPr>
          <w:sz w:val="28"/>
          <w:szCs w:val="28"/>
        </w:rPr>
        <w:t>снижением численности населения</w:t>
      </w:r>
      <w:r w:rsidR="00141664" w:rsidRPr="004759C5">
        <w:rPr>
          <w:sz w:val="28"/>
          <w:szCs w:val="28"/>
        </w:rPr>
        <w:t xml:space="preserve"> на </w:t>
      </w:r>
      <w:r w:rsidR="00D82536" w:rsidRPr="004759C5">
        <w:rPr>
          <w:sz w:val="28"/>
          <w:szCs w:val="28"/>
        </w:rPr>
        <w:t>0,64</w:t>
      </w:r>
      <w:r w:rsidR="00141664" w:rsidRPr="004759C5">
        <w:rPr>
          <w:sz w:val="28"/>
          <w:szCs w:val="28"/>
        </w:rPr>
        <w:t xml:space="preserve">% </w:t>
      </w:r>
      <w:r w:rsidR="00276BC6" w:rsidRPr="004759C5">
        <w:rPr>
          <w:sz w:val="28"/>
          <w:szCs w:val="28"/>
        </w:rPr>
        <w:t xml:space="preserve">или на </w:t>
      </w:r>
      <w:r w:rsidR="00D82536" w:rsidRPr="004759C5">
        <w:rPr>
          <w:sz w:val="28"/>
          <w:szCs w:val="28"/>
        </w:rPr>
        <w:t>53</w:t>
      </w:r>
      <w:r w:rsidR="00F56FAC" w:rsidRPr="004759C5">
        <w:rPr>
          <w:sz w:val="28"/>
          <w:szCs w:val="28"/>
        </w:rPr>
        <w:t xml:space="preserve"> человек</w:t>
      </w:r>
      <w:r w:rsidR="002B297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F19BC" w:rsidRPr="004759C5" w:rsidRDefault="009275B4" w:rsidP="009275B4">
      <w:pPr>
        <w:ind w:firstLine="567"/>
        <w:jc w:val="both"/>
        <w:rPr>
          <w:sz w:val="28"/>
          <w:szCs w:val="28"/>
        </w:rPr>
      </w:pPr>
      <w:r w:rsidRPr="009275B4">
        <w:rPr>
          <w:b/>
          <w:sz w:val="28"/>
          <w:szCs w:val="28"/>
        </w:rPr>
        <w:t xml:space="preserve">СЛАЙД </w:t>
      </w:r>
      <w:r w:rsidR="001F19BC" w:rsidRPr="004F2414">
        <w:rPr>
          <w:b/>
          <w:sz w:val="28"/>
          <w:szCs w:val="28"/>
        </w:rPr>
        <w:t>2</w:t>
      </w:r>
      <w:r w:rsidR="001F19BC">
        <w:rPr>
          <w:sz w:val="28"/>
          <w:szCs w:val="28"/>
        </w:rPr>
        <w:t xml:space="preserve"> </w:t>
      </w:r>
      <w:proofErr w:type="gramStart"/>
      <w:r w:rsidR="001F19BC">
        <w:rPr>
          <w:sz w:val="28"/>
          <w:szCs w:val="28"/>
        </w:rPr>
        <w:t>В</w:t>
      </w:r>
      <w:proofErr w:type="gramEnd"/>
      <w:r w:rsidR="001F19BC">
        <w:rPr>
          <w:sz w:val="28"/>
          <w:szCs w:val="28"/>
        </w:rPr>
        <w:t xml:space="preserve"> прошедшем году превышение смертности над рождаемостью составило 36 человек, коэффициент естественной убыли составил 4,3 человека на 1000 человек. В сложившихся условиях многие не рискнули запланировать беременность именно в этот период.</w:t>
      </w:r>
    </w:p>
    <w:p w:rsidR="000936E5" w:rsidRDefault="009275B4" w:rsidP="009275B4">
      <w:pPr>
        <w:ind w:firstLine="567"/>
        <w:jc w:val="both"/>
        <w:rPr>
          <w:sz w:val="28"/>
          <w:szCs w:val="28"/>
        </w:rPr>
      </w:pPr>
      <w:r w:rsidRPr="009275B4">
        <w:rPr>
          <w:b/>
          <w:sz w:val="28"/>
          <w:szCs w:val="28"/>
        </w:rPr>
        <w:t xml:space="preserve">СЛАЙД </w:t>
      </w:r>
      <w:r w:rsidR="002B2973" w:rsidRPr="004F2414">
        <w:rPr>
          <w:b/>
          <w:sz w:val="28"/>
          <w:szCs w:val="28"/>
        </w:rPr>
        <w:t>3</w:t>
      </w:r>
      <w:r w:rsidR="001F19BC">
        <w:rPr>
          <w:sz w:val="28"/>
          <w:szCs w:val="28"/>
        </w:rPr>
        <w:t xml:space="preserve"> Еще одна из причин отрицательного показателя</w:t>
      </w:r>
      <w:r w:rsidR="00276BC6" w:rsidRPr="004759C5">
        <w:rPr>
          <w:sz w:val="28"/>
          <w:szCs w:val="28"/>
        </w:rPr>
        <w:t xml:space="preserve"> численности населения</w:t>
      </w:r>
      <w:r w:rsidR="005D75D9">
        <w:rPr>
          <w:sz w:val="28"/>
          <w:szCs w:val="28"/>
        </w:rPr>
        <w:t xml:space="preserve"> -</w:t>
      </w:r>
      <w:r w:rsidR="00276BC6" w:rsidRPr="004759C5">
        <w:rPr>
          <w:sz w:val="28"/>
          <w:szCs w:val="28"/>
        </w:rPr>
        <w:t xml:space="preserve"> </w:t>
      </w:r>
      <w:r w:rsidR="000936E5" w:rsidRPr="004759C5">
        <w:rPr>
          <w:sz w:val="28"/>
          <w:szCs w:val="28"/>
        </w:rPr>
        <w:t xml:space="preserve"> </w:t>
      </w:r>
      <w:r w:rsidR="00F92F7C" w:rsidRPr="004759C5">
        <w:rPr>
          <w:sz w:val="28"/>
          <w:szCs w:val="28"/>
        </w:rPr>
        <w:t xml:space="preserve">сохранение </w:t>
      </w:r>
      <w:r w:rsidR="00141664" w:rsidRPr="004F2414">
        <w:rPr>
          <w:sz w:val="28"/>
          <w:szCs w:val="28"/>
        </w:rPr>
        <w:t>миграционн</w:t>
      </w:r>
      <w:r w:rsidR="00F92F7C" w:rsidRPr="004F2414">
        <w:rPr>
          <w:sz w:val="28"/>
          <w:szCs w:val="28"/>
        </w:rPr>
        <w:t xml:space="preserve">ой </w:t>
      </w:r>
      <w:r w:rsidR="00141664" w:rsidRPr="004F2414">
        <w:rPr>
          <w:sz w:val="28"/>
          <w:szCs w:val="28"/>
        </w:rPr>
        <w:t>убыл</w:t>
      </w:r>
      <w:r w:rsidR="00F92F7C" w:rsidRPr="004F2414">
        <w:rPr>
          <w:sz w:val="28"/>
          <w:szCs w:val="28"/>
        </w:rPr>
        <w:t xml:space="preserve">и </w:t>
      </w:r>
      <w:r w:rsidR="00141664" w:rsidRPr="004F2414">
        <w:rPr>
          <w:sz w:val="28"/>
          <w:szCs w:val="28"/>
        </w:rPr>
        <w:t>населения</w:t>
      </w:r>
      <w:r w:rsidR="004F2414">
        <w:rPr>
          <w:sz w:val="28"/>
          <w:szCs w:val="28"/>
        </w:rPr>
        <w:t xml:space="preserve">, </w:t>
      </w:r>
      <w:r w:rsidR="000936E5" w:rsidRPr="004759C5">
        <w:rPr>
          <w:sz w:val="28"/>
          <w:szCs w:val="28"/>
        </w:rPr>
        <w:t xml:space="preserve">количество выбывших превышает количество прибывших на </w:t>
      </w:r>
      <w:r w:rsidR="001606A6" w:rsidRPr="004759C5">
        <w:rPr>
          <w:sz w:val="28"/>
          <w:szCs w:val="28"/>
        </w:rPr>
        <w:t>27</w:t>
      </w:r>
      <w:r w:rsidR="000936E5" w:rsidRPr="004759C5">
        <w:rPr>
          <w:sz w:val="28"/>
          <w:szCs w:val="28"/>
        </w:rPr>
        <w:t xml:space="preserve"> человек,</w:t>
      </w:r>
      <w:r w:rsidR="00846A1E" w:rsidRPr="004759C5">
        <w:rPr>
          <w:sz w:val="28"/>
          <w:szCs w:val="28"/>
        </w:rPr>
        <w:t xml:space="preserve"> </w:t>
      </w:r>
      <w:r w:rsidR="001606A6" w:rsidRPr="004759C5">
        <w:rPr>
          <w:sz w:val="28"/>
          <w:szCs w:val="28"/>
        </w:rPr>
        <w:t>но в сравнении с 2019</w:t>
      </w:r>
      <w:r w:rsidR="004F2414">
        <w:rPr>
          <w:sz w:val="28"/>
          <w:szCs w:val="28"/>
        </w:rPr>
        <w:t xml:space="preserve"> годом миграционная </w:t>
      </w:r>
      <w:r w:rsidR="000936E5" w:rsidRPr="004759C5">
        <w:rPr>
          <w:sz w:val="28"/>
          <w:szCs w:val="28"/>
        </w:rPr>
        <w:t xml:space="preserve">убыль </w:t>
      </w:r>
      <w:r w:rsidR="001606A6" w:rsidRPr="004759C5">
        <w:rPr>
          <w:sz w:val="28"/>
          <w:szCs w:val="28"/>
        </w:rPr>
        <w:t>снизилась в 1,9 раз</w:t>
      </w:r>
      <w:r w:rsidR="001F19BC">
        <w:rPr>
          <w:sz w:val="28"/>
          <w:szCs w:val="28"/>
        </w:rPr>
        <w:t>а</w:t>
      </w:r>
      <w:r w:rsidR="005D75D9">
        <w:rPr>
          <w:sz w:val="28"/>
          <w:szCs w:val="28"/>
        </w:rPr>
        <w:t>.</w:t>
      </w:r>
    </w:p>
    <w:p w:rsidR="007C3D4C" w:rsidRPr="004F2414" w:rsidRDefault="002B2973" w:rsidP="009275B4">
      <w:pPr>
        <w:ind w:firstLine="567"/>
        <w:jc w:val="both"/>
        <w:rPr>
          <w:sz w:val="28"/>
          <w:szCs w:val="28"/>
          <w:u w:val="single"/>
        </w:rPr>
      </w:pPr>
      <w:r w:rsidRPr="004F2414">
        <w:rPr>
          <w:sz w:val="28"/>
          <w:szCs w:val="28"/>
        </w:rPr>
        <w:t xml:space="preserve">Макроэкономические показатели зафиксировали положительные </w:t>
      </w:r>
      <w:r w:rsidR="00E517C1" w:rsidRPr="004F2414">
        <w:rPr>
          <w:sz w:val="28"/>
          <w:szCs w:val="28"/>
        </w:rPr>
        <w:t>тенденци</w:t>
      </w:r>
      <w:r w:rsidR="00A63A94" w:rsidRPr="004F2414">
        <w:rPr>
          <w:sz w:val="28"/>
          <w:szCs w:val="28"/>
        </w:rPr>
        <w:t xml:space="preserve">и </w:t>
      </w:r>
      <w:r w:rsidR="00E517C1" w:rsidRPr="004F2414">
        <w:rPr>
          <w:sz w:val="28"/>
          <w:szCs w:val="28"/>
        </w:rPr>
        <w:t xml:space="preserve">  </w:t>
      </w:r>
      <w:r w:rsidR="00A63A94" w:rsidRPr="004F2414">
        <w:rPr>
          <w:sz w:val="28"/>
          <w:szCs w:val="28"/>
        </w:rPr>
        <w:t>социал</w:t>
      </w:r>
      <w:r w:rsidR="004F2414" w:rsidRPr="004F2414">
        <w:rPr>
          <w:sz w:val="28"/>
          <w:szCs w:val="28"/>
        </w:rPr>
        <w:t>ьного и экономического развития</w:t>
      </w:r>
      <w:r w:rsidR="00E517C1" w:rsidRPr="004F2414">
        <w:rPr>
          <w:sz w:val="28"/>
          <w:szCs w:val="28"/>
        </w:rPr>
        <w:t>:</w:t>
      </w:r>
    </w:p>
    <w:p w:rsidR="00BD18D5" w:rsidRPr="004759C5" w:rsidRDefault="009275B4" w:rsidP="009275B4">
      <w:pPr>
        <w:ind w:firstLine="567"/>
        <w:jc w:val="both"/>
        <w:rPr>
          <w:sz w:val="28"/>
          <w:szCs w:val="28"/>
        </w:rPr>
      </w:pPr>
      <w:r w:rsidRPr="009275B4">
        <w:rPr>
          <w:b/>
          <w:sz w:val="28"/>
          <w:szCs w:val="28"/>
        </w:rPr>
        <w:t>СЛАЙД</w:t>
      </w:r>
      <w:r w:rsidR="00FA5814" w:rsidRPr="004F2414">
        <w:rPr>
          <w:b/>
          <w:sz w:val="28"/>
          <w:szCs w:val="28"/>
        </w:rPr>
        <w:t xml:space="preserve"> </w:t>
      </w:r>
      <w:r w:rsidR="002B2973" w:rsidRPr="004F2414">
        <w:rPr>
          <w:b/>
          <w:sz w:val="28"/>
          <w:szCs w:val="28"/>
        </w:rPr>
        <w:t>4</w:t>
      </w:r>
      <w:r w:rsidR="00DD7CE7" w:rsidRPr="004759C5">
        <w:rPr>
          <w:sz w:val="28"/>
          <w:szCs w:val="28"/>
        </w:rPr>
        <w:t xml:space="preserve"> </w:t>
      </w:r>
      <w:r w:rsidR="00DD7CE7" w:rsidRPr="004F2414">
        <w:rPr>
          <w:sz w:val="28"/>
          <w:szCs w:val="28"/>
        </w:rPr>
        <w:t xml:space="preserve">увеличение </w:t>
      </w:r>
      <w:r w:rsidR="00BD18D5" w:rsidRPr="004F2414">
        <w:rPr>
          <w:sz w:val="28"/>
          <w:szCs w:val="28"/>
        </w:rPr>
        <w:t>выручки от реализации работ, услуг</w:t>
      </w:r>
      <w:r w:rsidR="004F2414">
        <w:rPr>
          <w:sz w:val="28"/>
          <w:szCs w:val="28"/>
        </w:rPr>
        <w:t xml:space="preserve"> </w:t>
      </w:r>
      <w:r w:rsidR="001606A6" w:rsidRPr="004759C5">
        <w:rPr>
          <w:sz w:val="28"/>
          <w:szCs w:val="28"/>
        </w:rPr>
        <w:t>в 2,5</w:t>
      </w:r>
      <w:r w:rsidR="00DD7CE7" w:rsidRPr="004759C5">
        <w:rPr>
          <w:sz w:val="28"/>
          <w:szCs w:val="28"/>
        </w:rPr>
        <w:t xml:space="preserve"> раза</w:t>
      </w:r>
      <w:r w:rsidR="00BD18D5" w:rsidRPr="004759C5">
        <w:rPr>
          <w:sz w:val="28"/>
          <w:szCs w:val="28"/>
        </w:rPr>
        <w:t>.</w:t>
      </w:r>
    </w:p>
    <w:p w:rsidR="005D7E8C" w:rsidRPr="004759C5" w:rsidRDefault="004F2414" w:rsidP="009275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Выручка </w:t>
      </w:r>
      <w:r w:rsidR="00BD18D5" w:rsidRPr="004759C5">
        <w:rPr>
          <w:sz w:val="28"/>
          <w:szCs w:val="28"/>
        </w:rPr>
        <w:t xml:space="preserve">в действующих ценах </w:t>
      </w:r>
      <w:r w:rsidR="00FA5814" w:rsidRPr="004759C5">
        <w:rPr>
          <w:sz w:val="28"/>
          <w:szCs w:val="28"/>
        </w:rPr>
        <w:t>состав</w:t>
      </w:r>
      <w:r w:rsidR="002B2973">
        <w:rPr>
          <w:sz w:val="28"/>
          <w:szCs w:val="28"/>
        </w:rPr>
        <w:t>ила</w:t>
      </w:r>
      <w:r>
        <w:rPr>
          <w:sz w:val="28"/>
          <w:szCs w:val="28"/>
        </w:rPr>
        <w:t xml:space="preserve"> </w:t>
      </w:r>
      <w:r w:rsidR="001606A6" w:rsidRPr="004759C5">
        <w:rPr>
          <w:sz w:val="28"/>
          <w:szCs w:val="28"/>
        </w:rPr>
        <w:t>26</w:t>
      </w:r>
      <w:r w:rsidR="00B643ED">
        <w:rPr>
          <w:sz w:val="28"/>
          <w:szCs w:val="28"/>
        </w:rPr>
        <w:t>,96</w:t>
      </w:r>
      <w:r w:rsidR="00A62E0B">
        <w:rPr>
          <w:sz w:val="28"/>
          <w:szCs w:val="28"/>
        </w:rPr>
        <w:t xml:space="preserve"> млрд.</w:t>
      </w:r>
      <w:r>
        <w:rPr>
          <w:sz w:val="28"/>
          <w:szCs w:val="28"/>
        </w:rPr>
        <w:t xml:space="preserve"> </w:t>
      </w:r>
      <w:r w:rsidR="001606A6" w:rsidRPr="004759C5">
        <w:rPr>
          <w:sz w:val="28"/>
          <w:szCs w:val="28"/>
        </w:rPr>
        <w:t>рублей (за счет</w:t>
      </w:r>
      <w:r w:rsidR="001B5EBC" w:rsidRPr="004759C5">
        <w:rPr>
          <w:sz w:val="28"/>
          <w:szCs w:val="28"/>
        </w:rPr>
        <w:t xml:space="preserve"> предприятий газовой отрасли)</w:t>
      </w:r>
      <w:r w:rsidR="001944F0" w:rsidRPr="004759C5">
        <w:rPr>
          <w:sz w:val="28"/>
          <w:szCs w:val="28"/>
        </w:rPr>
        <w:t>.</w:t>
      </w:r>
    </w:p>
    <w:p w:rsidR="00E06405" w:rsidRPr="002B2973" w:rsidRDefault="009275B4" w:rsidP="009275B4">
      <w:pPr>
        <w:ind w:firstLine="567"/>
        <w:jc w:val="both"/>
        <w:rPr>
          <w:color w:val="000000" w:themeColor="text1"/>
          <w:sz w:val="28"/>
          <w:szCs w:val="28"/>
        </w:rPr>
      </w:pPr>
      <w:r w:rsidRPr="009275B4">
        <w:rPr>
          <w:b/>
          <w:color w:val="000000" w:themeColor="text1"/>
          <w:sz w:val="28"/>
          <w:szCs w:val="28"/>
        </w:rPr>
        <w:t xml:space="preserve">СЛАЙД </w:t>
      </w:r>
      <w:proofErr w:type="gramStart"/>
      <w:r w:rsidR="002B2973" w:rsidRPr="004F2414">
        <w:rPr>
          <w:b/>
          <w:color w:val="000000" w:themeColor="text1"/>
          <w:sz w:val="28"/>
          <w:szCs w:val="28"/>
        </w:rPr>
        <w:t>5</w:t>
      </w:r>
      <w:r w:rsidR="00E06405" w:rsidRPr="002B2973">
        <w:rPr>
          <w:color w:val="000000" w:themeColor="text1"/>
          <w:sz w:val="28"/>
          <w:szCs w:val="28"/>
        </w:rPr>
        <w:t xml:space="preserve">  </w:t>
      </w:r>
      <w:r w:rsidR="004F2414" w:rsidRPr="004F2414">
        <w:rPr>
          <w:color w:val="000000" w:themeColor="text1"/>
          <w:sz w:val="28"/>
          <w:szCs w:val="28"/>
        </w:rPr>
        <w:t>соответственно</w:t>
      </w:r>
      <w:proofErr w:type="gramEnd"/>
      <w:r w:rsidR="004F2414" w:rsidRPr="004F2414">
        <w:rPr>
          <w:color w:val="000000" w:themeColor="text1"/>
          <w:sz w:val="28"/>
          <w:szCs w:val="28"/>
        </w:rPr>
        <w:t xml:space="preserve"> </w:t>
      </w:r>
      <w:r w:rsidR="001B5EBC" w:rsidRPr="004F2414">
        <w:rPr>
          <w:color w:val="000000" w:themeColor="text1"/>
          <w:sz w:val="28"/>
          <w:szCs w:val="28"/>
        </w:rPr>
        <w:t xml:space="preserve">увеличение </w:t>
      </w:r>
      <w:r w:rsidR="008C08B5" w:rsidRPr="004F2414">
        <w:rPr>
          <w:color w:val="000000" w:themeColor="text1"/>
          <w:sz w:val="28"/>
          <w:szCs w:val="28"/>
        </w:rPr>
        <w:t xml:space="preserve">выручки от реализации работ, услуг </w:t>
      </w:r>
      <w:r w:rsidR="00E06405" w:rsidRPr="004F2414">
        <w:rPr>
          <w:color w:val="000000" w:themeColor="text1"/>
          <w:sz w:val="28"/>
          <w:szCs w:val="28"/>
        </w:rPr>
        <w:t>на душу населения</w:t>
      </w:r>
      <w:r w:rsidR="00287022" w:rsidRPr="004F2414">
        <w:rPr>
          <w:color w:val="000000" w:themeColor="text1"/>
          <w:sz w:val="28"/>
          <w:szCs w:val="28"/>
        </w:rPr>
        <w:t xml:space="preserve"> </w:t>
      </w:r>
      <w:r w:rsidR="002C2044" w:rsidRPr="004F2414">
        <w:rPr>
          <w:color w:val="000000" w:themeColor="text1"/>
          <w:sz w:val="28"/>
          <w:szCs w:val="28"/>
        </w:rPr>
        <w:t xml:space="preserve"> </w:t>
      </w:r>
      <w:r w:rsidR="001B5EBC" w:rsidRPr="004F2414">
        <w:rPr>
          <w:color w:val="000000" w:themeColor="text1"/>
          <w:sz w:val="28"/>
          <w:szCs w:val="28"/>
        </w:rPr>
        <w:t>в 2,5</w:t>
      </w:r>
      <w:r w:rsidR="00DD7CE7" w:rsidRPr="004F2414">
        <w:rPr>
          <w:color w:val="000000" w:themeColor="text1"/>
          <w:sz w:val="28"/>
          <w:szCs w:val="28"/>
        </w:rPr>
        <w:t xml:space="preserve"> раза</w:t>
      </w:r>
      <w:r w:rsidR="00DD7CE7" w:rsidRPr="002B2973">
        <w:rPr>
          <w:b/>
          <w:color w:val="000000" w:themeColor="text1"/>
          <w:sz w:val="28"/>
          <w:szCs w:val="28"/>
        </w:rPr>
        <w:t xml:space="preserve">  </w:t>
      </w:r>
      <w:r w:rsidR="002B2973">
        <w:rPr>
          <w:b/>
          <w:color w:val="000000" w:themeColor="text1"/>
          <w:sz w:val="28"/>
          <w:szCs w:val="28"/>
        </w:rPr>
        <w:t>-</w:t>
      </w:r>
      <w:r w:rsidR="00774838" w:rsidRPr="002B2973">
        <w:rPr>
          <w:color w:val="000000" w:themeColor="text1"/>
          <w:sz w:val="28"/>
          <w:szCs w:val="28"/>
        </w:rPr>
        <w:t xml:space="preserve"> </w:t>
      </w:r>
      <w:r w:rsidR="001944F0" w:rsidRPr="002B2973">
        <w:rPr>
          <w:color w:val="000000" w:themeColor="text1"/>
          <w:sz w:val="28"/>
          <w:szCs w:val="28"/>
        </w:rPr>
        <w:t xml:space="preserve"> </w:t>
      </w:r>
      <w:r w:rsidR="004F2414">
        <w:rPr>
          <w:color w:val="000000" w:themeColor="text1"/>
          <w:sz w:val="28"/>
          <w:szCs w:val="28"/>
        </w:rPr>
        <w:t xml:space="preserve">263 </w:t>
      </w:r>
      <w:r w:rsidR="001F19BC" w:rsidRPr="002B2973">
        <w:rPr>
          <w:color w:val="000000" w:themeColor="text1"/>
          <w:sz w:val="28"/>
          <w:szCs w:val="28"/>
        </w:rPr>
        <w:t>133</w:t>
      </w:r>
      <w:r w:rsidR="00846A1E" w:rsidRPr="002B2973">
        <w:rPr>
          <w:color w:val="000000" w:themeColor="text1"/>
          <w:sz w:val="28"/>
          <w:szCs w:val="28"/>
        </w:rPr>
        <w:t xml:space="preserve"> </w:t>
      </w:r>
      <w:r w:rsidR="00E859A3" w:rsidRPr="002B2973">
        <w:rPr>
          <w:color w:val="000000" w:themeColor="text1"/>
          <w:sz w:val="28"/>
          <w:szCs w:val="28"/>
        </w:rPr>
        <w:t>руб</w:t>
      </w:r>
      <w:r w:rsidR="00846A1E" w:rsidRPr="002B2973">
        <w:rPr>
          <w:color w:val="000000" w:themeColor="text1"/>
          <w:sz w:val="28"/>
          <w:szCs w:val="28"/>
        </w:rPr>
        <w:t>ля</w:t>
      </w:r>
      <w:r w:rsidR="002B2973">
        <w:rPr>
          <w:color w:val="000000" w:themeColor="text1"/>
          <w:sz w:val="28"/>
          <w:szCs w:val="28"/>
        </w:rPr>
        <w:t xml:space="preserve"> на 1 жителя;</w:t>
      </w:r>
      <w:r w:rsidR="00E06405" w:rsidRPr="002B2973">
        <w:rPr>
          <w:color w:val="000000" w:themeColor="text1"/>
          <w:sz w:val="28"/>
          <w:szCs w:val="28"/>
        </w:rPr>
        <w:t xml:space="preserve">  </w:t>
      </w:r>
    </w:p>
    <w:p w:rsidR="00737188" w:rsidRPr="004759C5" w:rsidRDefault="009275B4" w:rsidP="009275B4">
      <w:pPr>
        <w:ind w:firstLine="567"/>
        <w:jc w:val="both"/>
        <w:rPr>
          <w:sz w:val="28"/>
          <w:szCs w:val="28"/>
        </w:rPr>
      </w:pPr>
      <w:r w:rsidRPr="009275B4">
        <w:rPr>
          <w:b/>
          <w:color w:val="000000" w:themeColor="text1"/>
          <w:sz w:val="28"/>
          <w:szCs w:val="28"/>
        </w:rPr>
        <w:t xml:space="preserve">СЛАЙД </w:t>
      </w:r>
      <w:r w:rsidR="004F2414" w:rsidRPr="004F2414">
        <w:rPr>
          <w:b/>
          <w:color w:val="000000" w:themeColor="text1"/>
          <w:sz w:val="28"/>
          <w:szCs w:val="28"/>
        </w:rPr>
        <w:t>6</w:t>
      </w:r>
      <w:r w:rsidR="007B19AA" w:rsidRPr="002B2973">
        <w:rPr>
          <w:b/>
          <w:color w:val="000000" w:themeColor="text1"/>
          <w:sz w:val="28"/>
          <w:szCs w:val="28"/>
        </w:rPr>
        <w:t xml:space="preserve"> </w:t>
      </w:r>
      <w:r w:rsidR="00C26F75" w:rsidRPr="002B2973">
        <w:rPr>
          <w:b/>
          <w:color w:val="000000" w:themeColor="text1"/>
          <w:sz w:val="28"/>
          <w:szCs w:val="28"/>
        </w:rPr>
        <w:t xml:space="preserve"> </w:t>
      </w:r>
      <w:r w:rsidR="00F92F7C" w:rsidRPr="002B2973">
        <w:rPr>
          <w:b/>
          <w:color w:val="000000" w:themeColor="text1"/>
          <w:sz w:val="28"/>
          <w:szCs w:val="28"/>
        </w:rPr>
        <w:t xml:space="preserve"> </w:t>
      </w:r>
      <w:r w:rsidR="00D14E07" w:rsidRPr="004F2414">
        <w:rPr>
          <w:color w:val="000000" w:themeColor="text1"/>
          <w:sz w:val="28"/>
          <w:szCs w:val="28"/>
        </w:rPr>
        <w:t>рост с</w:t>
      </w:r>
      <w:r w:rsidR="00C26F75" w:rsidRPr="004F2414">
        <w:rPr>
          <w:color w:val="000000" w:themeColor="text1"/>
          <w:sz w:val="28"/>
          <w:szCs w:val="28"/>
        </w:rPr>
        <w:t>реднемесячн</w:t>
      </w:r>
      <w:r w:rsidR="00D14E07" w:rsidRPr="004F2414">
        <w:rPr>
          <w:color w:val="000000" w:themeColor="text1"/>
          <w:sz w:val="28"/>
          <w:szCs w:val="28"/>
        </w:rPr>
        <w:t xml:space="preserve">ой </w:t>
      </w:r>
      <w:r w:rsidR="00C26F75" w:rsidRPr="004F2414">
        <w:rPr>
          <w:color w:val="000000" w:themeColor="text1"/>
          <w:sz w:val="28"/>
          <w:szCs w:val="28"/>
        </w:rPr>
        <w:t>заработн</w:t>
      </w:r>
      <w:r w:rsidR="00D14E07" w:rsidRPr="004F2414">
        <w:rPr>
          <w:color w:val="000000" w:themeColor="text1"/>
          <w:sz w:val="28"/>
          <w:szCs w:val="28"/>
        </w:rPr>
        <w:t>ой</w:t>
      </w:r>
      <w:r w:rsidR="00C26F75" w:rsidRPr="004F2414">
        <w:rPr>
          <w:color w:val="000000" w:themeColor="text1"/>
          <w:sz w:val="28"/>
          <w:szCs w:val="28"/>
        </w:rPr>
        <w:t xml:space="preserve"> плат</w:t>
      </w:r>
      <w:r w:rsidR="00D14E07" w:rsidRPr="004F2414">
        <w:rPr>
          <w:color w:val="000000" w:themeColor="text1"/>
          <w:sz w:val="28"/>
          <w:szCs w:val="28"/>
        </w:rPr>
        <w:t>ы</w:t>
      </w:r>
      <w:r w:rsidR="00C26F75" w:rsidRPr="002B2973">
        <w:rPr>
          <w:color w:val="000000" w:themeColor="text1"/>
          <w:sz w:val="28"/>
          <w:szCs w:val="28"/>
        </w:rPr>
        <w:t xml:space="preserve"> </w:t>
      </w:r>
      <w:r w:rsidR="00D14E07" w:rsidRPr="002B2973">
        <w:rPr>
          <w:color w:val="000000" w:themeColor="text1"/>
          <w:sz w:val="28"/>
          <w:szCs w:val="28"/>
        </w:rPr>
        <w:t xml:space="preserve">на </w:t>
      </w:r>
      <w:r w:rsidR="00DD2126" w:rsidRPr="002B2973">
        <w:rPr>
          <w:color w:val="000000" w:themeColor="text1"/>
          <w:sz w:val="28"/>
          <w:szCs w:val="28"/>
        </w:rPr>
        <w:t>24,7</w:t>
      </w:r>
      <w:r w:rsidR="00D14E07" w:rsidRPr="002B2973">
        <w:rPr>
          <w:color w:val="000000" w:themeColor="text1"/>
          <w:sz w:val="28"/>
          <w:szCs w:val="28"/>
        </w:rPr>
        <w:t>%</w:t>
      </w:r>
      <w:r w:rsidR="002B2973">
        <w:rPr>
          <w:color w:val="000000" w:themeColor="text1"/>
          <w:sz w:val="28"/>
          <w:szCs w:val="28"/>
        </w:rPr>
        <w:t>.</w:t>
      </w:r>
      <w:r w:rsidR="00D14E07" w:rsidRPr="002B2973">
        <w:rPr>
          <w:color w:val="000000" w:themeColor="text1"/>
          <w:sz w:val="28"/>
          <w:szCs w:val="28"/>
        </w:rPr>
        <w:t xml:space="preserve"> </w:t>
      </w:r>
      <w:r w:rsidR="002B2973">
        <w:rPr>
          <w:color w:val="000000" w:themeColor="text1"/>
          <w:sz w:val="28"/>
          <w:szCs w:val="28"/>
        </w:rPr>
        <w:t>С</w:t>
      </w:r>
      <w:r w:rsidR="00D14E07" w:rsidRPr="002B2973">
        <w:rPr>
          <w:color w:val="000000" w:themeColor="text1"/>
          <w:sz w:val="28"/>
          <w:szCs w:val="28"/>
        </w:rPr>
        <w:t>реднемесячная заработная плата</w:t>
      </w:r>
      <w:r w:rsidR="001B676D" w:rsidRPr="002B2973">
        <w:rPr>
          <w:color w:val="000000" w:themeColor="text1"/>
          <w:sz w:val="28"/>
          <w:szCs w:val="28"/>
        </w:rPr>
        <w:t>,</w:t>
      </w:r>
      <w:r w:rsidR="004F2414">
        <w:rPr>
          <w:color w:val="000000" w:themeColor="text1"/>
          <w:sz w:val="28"/>
          <w:szCs w:val="28"/>
        </w:rPr>
        <w:t xml:space="preserve"> </w:t>
      </w:r>
      <w:r w:rsidR="00F21281" w:rsidRPr="002B2973">
        <w:rPr>
          <w:color w:val="000000" w:themeColor="text1"/>
          <w:sz w:val="28"/>
          <w:szCs w:val="28"/>
        </w:rPr>
        <w:t xml:space="preserve">с учетом </w:t>
      </w:r>
      <w:r w:rsidR="002B2973">
        <w:rPr>
          <w:color w:val="000000" w:themeColor="text1"/>
          <w:sz w:val="28"/>
          <w:szCs w:val="28"/>
        </w:rPr>
        <w:t xml:space="preserve">предприятий </w:t>
      </w:r>
      <w:proofErr w:type="spellStart"/>
      <w:r w:rsidR="002B2973">
        <w:rPr>
          <w:color w:val="000000" w:themeColor="text1"/>
          <w:sz w:val="28"/>
          <w:szCs w:val="28"/>
        </w:rPr>
        <w:t>Ковыктинского</w:t>
      </w:r>
      <w:proofErr w:type="spellEnd"/>
      <w:r w:rsidR="00F21281" w:rsidRPr="002B2973">
        <w:rPr>
          <w:color w:val="000000" w:themeColor="text1"/>
          <w:sz w:val="28"/>
          <w:szCs w:val="28"/>
        </w:rPr>
        <w:t xml:space="preserve"> ГКМ</w:t>
      </w:r>
      <w:r w:rsidR="001B676D" w:rsidRPr="002B2973">
        <w:rPr>
          <w:color w:val="000000" w:themeColor="text1"/>
          <w:sz w:val="28"/>
          <w:szCs w:val="28"/>
        </w:rPr>
        <w:t xml:space="preserve">, </w:t>
      </w:r>
      <w:r w:rsidR="00F21281" w:rsidRPr="002B2973">
        <w:rPr>
          <w:color w:val="000000" w:themeColor="text1"/>
          <w:sz w:val="28"/>
          <w:szCs w:val="28"/>
        </w:rPr>
        <w:t>состав</w:t>
      </w:r>
      <w:r w:rsidR="00D536B5" w:rsidRPr="002B2973">
        <w:rPr>
          <w:color w:val="000000" w:themeColor="text1"/>
          <w:sz w:val="28"/>
          <w:szCs w:val="28"/>
        </w:rPr>
        <w:t xml:space="preserve">ила </w:t>
      </w:r>
      <w:r w:rsidR="00774838" w:rsidRPr="002B2973">
        <w:rPr>
          <w:color w:val="000000" w:themeColor="text1"/>
          <w:sz w:val="28"/>
          <w:szCs w:val="28"/>
        </w:rPr>
        <w:t xml:space="preserve"> </w:t>
      </w:r>
      <w:r w:rsidR="00F21281" w:rsidRPr="002B2973">
        <w:rPr>
          <w:color w:val="000000" w:themeColor="text1"/>
          <w:sz w:val="28"/>
          <w:szCs w:val="28"/>
        </w:rPr>
        <w:t xml:space="preserve"> </w:t>
      </w:r>
      <w:r w:rsidR="00DD2126" w:rsidRPr="002B2973">
        <w:rPr>
          <w:color w:val="000000" w:themeColor="text1"/>
          <w:sz w:val="28"/>
          <w:szCs w:val="28"/>
        </w:rPr>
        <w:t>59</w:t>
      </w:r>
      <w:r w:rsidR="004F2414">
        <w:rPr>
          <w:color w:val="000000" w:themeColor="text1"/>
          <w:sz w:val="28"/>
          <w:szCs w:val="28"/>
        </w:rPr>
        <w:t xml:space="preserve"> </w:t>
      </w:r>
      <w:r w:rsidR="00DD2126" w:rsidRPr="002B2973">
        <w:rPr>
          <w:color w:val="000000" w:themeColor="text1"/>
          <w:sz w:val="28"/>
          <w:szCs w:val="28"/>
        </w:rPr>
        <w:t>296</w:t>
      </w:r>
      <w:r w:rsidR="00F21281" w:rsidRPr="002B2973">
        <w:rPr>
          <w:color w:val="000000" w:themeColor="text1"/>
          <w:sz w:val="28"/>
          <w:szCs w:val="28"/>
        </w:rPr>
        <w:t xml:space="preserve"> рубл</w:t>
      </w:r>
      <w:r w:rsidR="00D45037" w:rsidRPr="002B2973">
        <w:rPr>
          <w:color w:val="000000" w:themeColor="text1"/>
          <w:sz w:val="28"/>
          <w:szCs w:val="28"/>
        </w:rPr>
        <w:t>ей</w:t>
      </w:r>
      <w:r w:rsidR="00D536B5" w:rsidRPr="002B2973">
        <w:rPr>
          <w:color w:val="000000" w:themeColor="text1"/>
          <w:sz w:val="28"/>
          <w:szCs w:val="28"/>
        </w:rPr>
        <w:t xml:space="preserve">. </w:t>
      </w:r>
      <w:r w:rsidR="002B2973">
        <w:rPr>
          <w:color w:val="000000" w:themeColor="text1"/>
          <w:sz w:val="28"/>
          <w:szCs w:val="28"/>
        </w:rPr>
        <w:t xml:space="preserve">Хотя сотни жителей </w:t>
      </w:r>
      <w:proofErr w:type="spellStart"/>
      <w:r w:rsidR="002B2973">
        <w:rPr>
          <w:color w:val="000000" w:themeColor="text1"/>
          <w:sz w:val="28"/>
          <w:szCs w:val="28"/>
        </w:rPr>
        <w:t>Жигаловского</w:t>
      </w:r>
      <w:proofErr w:type="spellEnd"/>
      <w:r w:rsidR="002B2973">
        <w:rPr>
          <w:color w:val="000000" w:themeColor="text1"/>
          <w:sz w:val="28"/>
          <w:szCs w:val="28"/>
        </w:rPr>
        <w:t xml:space="preserve"> района трудятся в данных компаниях, более объективным следует считать </w:t>
      </w:r>
      <w:proofErr w:type="gramStart"/>
      <w:r w:rsidR="002B2973">
        <w:rPr>
          <w:color w:val="000000" w:themeColor="text1"/>
          <w:sz w:val="28"/>
          <w:szCs w:val="28"/>
        </w:rPr>
        <w:t xml:space="preserve">показатель </w:t>
      </w:r>
      <w:r w:rsidR="004F2414">
        <w:rPr>
          <w:sz w:val="28"/>
          <w:szCs w:val="28"/>
        </w:rPr>
        <w:t xml:space="preserve"> </w:t>
      </w:r>
      <w:r w:rsidR="005D7E8C" w:rsidRPr="004F2414">
        <w:rPr>
          <w:b/>
          <w:sz w:val="28"/>
          <w:szCs w:val="28"/>
        </w:rPr>
        <w:t>(</w:t>
      </w:r>
      <w:proofErr w:type="gramEnd"/>
      <w:r w:rsidR="00C31112" w:rsidRPr="004F2414">
        <w:rPr>
          <w:b/>
          <w:sz w:val="28"/>
          <w:szCs w:val="28"/>
        </w:rPr>
        <w:t xml:space="preserve">Слайд </w:t>
      </w:r>
      <w:r w:rsidR="004F2414">
        <w:rPr>
          <w:b/>
          <w:sz w:val="28"/>
          <w:szCs w:val="28"/>
        </w:rPr>
        <w:t>7</w:t>
      </w:r>
      <w:r w:rsidR="005D7E8C" w:rsidRPr="004F2414">
        <w:rPr>
          <w:b/>
          <w:sz w:val="28"/>
          <w:szCs w:val="28"/>
        </w:rPr>
        <w:t>)</w:t>
      </w:r>
      <w:r w:rsidR="005D7E8C" w:rsidRPr="004759C5">
        <w:rPr>
          <w:b/>
          <w:sz w:val="28"/>
          <w:szCs w:val="28"/>
        </w:rPr>
        <w:t xml:space="preserve"> </w:t>
      </w:r>
      <w:r w:rsidR="00846A1E" w:rsidRPr="004F2414">
        <w:rPr>
          <w:sz w:val="28"/>
          <w:szCs w:val="28"/>
        </w:rPr>
        <w:t>рост</w:t>
      </w:r>
      <w:r w:rsidR="002B2973" w:rsidRPr="004F2414">
        <w:rPr>
          <w:sz w:val="28"/>
          <w:szCs w:val="28"/>
        </w:rPr>
        <w:t>а</w:t>
      </w:r>
      <w:r w:rsidR="00846A1E" w:rsidRPr="004F2414">
        <w:rPr>
          <w:sz w:val="28"/>
          <w:szCs w:val="28"/>
        </w:rPr>
        <w:t xml:space="preserve"> среднемесячной  заработной платы </w:t>
      </w:r>
      <w:r w:rsidR="00D92A14" w:rsidRPr="004F2414">
        <w:rPr>
          <w:sz w:val="28"/>
          <w:szCs w:val="28"/>
        </w:rPr>
        <w:t>работников бюджетной сферы</w:t>
      </w:r>
      <w:r w:rsidR="002B2973" w:rsidRPr="004F2414">
        <w:rPr>
          <w:sz w:val="28"/>
          <w:szCs w:val="28"/>
        </w:rPr>
        <w:t>. Он составил</w:t>
      </w:r>
      <w:r w:rsidR="00846A1E" w:rsidRPr="004F2414">
        <w:rPr>
          <w:sz w:val="28"/>
          <w:szCs w:val="28"/>
        </w:rPr>
        <w:t xml:space="preserve"> </w:t>
      </w:r>
      <w:r w:rsidR="00DD2126" w:rsidRPr="004F2414">
        <w:rPr>
          <w:sz w:val="28"/>
          <w:szCs w:val="28"/>
        </w:rPr>
        <w:t>8,5</w:t>
      </w:r>
      <w:r w:rsidR="00D92A14" w:rsidRPr="004F2414">
        <w:rPr>
          <w:sz w:val="28"/>
          <w:szCs w:val="28"/>
        </w:rPr>
        <w:t>%</w:t>
      </w:r>
      <w:r w:rsidR="00D92A14" w:rsidRPr="004759C5">
        <w:rPr>
          <w:sz w:val="28"/>
          <w:szCs w:val="28"/>
        </w:rPr>
        <w:t xml:space="preserve"> </w:t>
      </w:r>
      <w:r w:rsidR="002B2973">
        <w:rPr>
          <w:sz w:val="28"/>
          <w:szCs w:val="28"/>
        </w:rPr>
        <w:t xml:space="preserve">от уровня прошлого года и достиг уровня </w:t>
      </w:r>
      <w:r w:rsidR="00D536B5" w:rsidRPr="004759C5">
        <w:rPr>
          <w:sz w:val="28"/>
          <w:szCs w:val="28"/>
        </w:rPr>
        <w:t xml:space="preserve">  </w:t>
      </w:r>
      <w:r w:rsidR="00DD2126" w:rsidRPr="004759C5">
        <w:rPr>
          <w:sz w:val="28"/>
          <w:szCs w:val="28"/>
        </w:rPr>
        <w:t>35</w:t>
      </w:r>
      <w:r w:rsidR="004F2414">
        <w:rPr>
          <w:sz w:val="28"/>
          <w:szCs w:val="28"/>
        </w:rPr>
        <w:t xml:space="preserve"> </w:t>
      </w:r>
      <w:r w:rsidR="00DD2126" w:rsidRPr="004759C5">
        <w:rPr>
          <w:sz w:val="28"/>
          <w:szCs w:val="28"/>
        </w:rPr>
        <w:t>656</w:t>
      </w:r>
      <w:r w:rsidR="00D536B5" w:rsidRPr="004759C5">
        <w:rPr>
          <w:sz w:val="28"/>
          <w:szCs w:val="28"/>
        </w:rPr>
        <w:t xml:space="preserve"> рубл</w:t>
      </w:r>
      <w:r w:rsidR="00D45037" w:rsidRPr="004759C5">
        <w:rPr>
          <w:sz w:val="28"/>
          <w:szCs w:val="28"/>
        </w:rPr>
        <w:t>ей</w:t>
      </w:r>
      <w:r w:rsidR="004F2414">
        <w:rPr>
          <w:sz w:val="28"/>
          <w:szCs w:val="28"/>
        </w:rPr>
        <w:t>.</w:t>
      </w:r>
      <w:r w:rsidR="00D536B5" w:rsidRPr="004759C5">
        <w:rPr>
          <w:sz w:val="28"/>
          <w:szCs w:val="28"/>
        </w:rPr>
        <w:t xml:space="preserve"> </w:t>
      </w:r>
    </w:p>
    <w:p w:rsidR="00241C3C" w:rsidRPr="004759C5" w:rsidRDefault="009275B4" w:rsidP="009275B4">
      <w:pPr>
        <w:ind w:firstLine="567"/>
        <w:jc w:val="both"/>
        <w:rPr>
          <w:sz w:val="28"/>
          <w:szCs w:val="28"/>
        </w:rPr>
      </w:pPr>
      <w:r w:rsidRPr="009275B4">
        <w:rPr>
          <w:b/>
          <w:sz w:val="28"/>
          <w:szCs w:val="28"/>
        </w:rPr>
        <w:t xml:space="preserve">СЛАЙД </w:t>
      </w:r>
      <w:r w:rsidR="004F2414" w:rsidRPr="004F2414">
        <w:rPr>
          <w:b/>
          <w:sz w:val="28"/>
          <w:szCs w:val="28"/>
        </w:rPr>
        <w:t>8</w:t>
      </w:r>
      <w:r w:rsidR="009059F9">
        <w:rPr>
          <w:sz w:val="28"/>
          <w:szCs w:val="28"/>
        </w:rPr>
        <w:t xml:space="preserve"> Произошло</w:t>
      </w:r>
      <w:r w:rsidR="007308B5" w:rsidRPr="004759C5">
        <w:rPr>
          <w:sz w:val="28"/>
          <w:szCs w:val="28"/>
        </w:rPr>
        <w:t xml:space="preserve"> </w:t>
      </w:r>
      <w:r w:rsidR="004F2414" w:rsidRPr="004F2414">
        <w:rPr>
          <w:sz w:val="28"/>
          <w:szCs w:val="28"/>
        </w:rPr>
        <w:t>у</w:t>
      </w:r>
      <w:r w:rsidR="000F7B84" w:rsidRPr="004F2414">
        <w:rPr>
          <w:sz w:val="28"/>
          <w:szCs w:val="28"/>
        </w:rPr>
        <w:t xml:space="preserve">величение </w:t>
      </w:r>
      <w:r w:rsidR="00241C3C" w:rsidRPr="004F2414">
        <w:rPr>
          <w:sz w:val="28"/>
          <w:szCs w:val="28"/>
        </w:rPr>
        <w:t xml:space="preserve">уровня </w:t>
      </w:r>
      <w:r w:rsidR="000F7B84" w:rsidRPr="004F2414">
        <w:rPr>
          <w:sz w:val="28"/>
          <w:szCs w:val="28"/>
        </w:rPr>
        <w:t>регистрируемой безработицы</w:t>
      </w:r>
      <w:r w:rsidR="004F2414">
        <w:rPr>
          <w:sz w:val="28"/>
          <w:szCs w:val="28"/>
        </w:rPr>
        <w:t xml:space="preserve"> на 0,1</w:t>
      </w:r>
      <w:r w:rsidR="009059F9" w:rsidRPr="004F2414">
        <w:rPr>
          <w:sz w:val="28"/>
          <w:szCs w:val="28"/>
        </w:rPr>
        <w:t>%.</w:t>
      </w:r>
      <w:r w:rsidR="009059F9">
        <w:rPr>
          <w:sz w:val="28"/>
          <w:szCs w:val="28"/>
        </w:rPr>
        <w:t xml:space="preserve"> Официально з</w:t>
      </w:r>
      <w:r w:rsidR="004F2414">
        <w:rPr>
          <w:sz w:val="28"/>
          <w:szCs w:val="28"/>
        </w:rPr>
        <w:t xml:space="preserve">арегистрированных </w:t>
      </w:r>
      <w:r w:rsidR="00241C3C" w:rsidRPr="004759C5">
        <w:rPr>
          <w:sz w:val="28"/>
          <w:szCs w:val="28"/>
        </w:rPr>
        <w:t>безработных</w:t>
      </w:r>
      <w:r w:rsidR="009059F9">
        <w:rPr>
          <w:sz w:val="28"/>
          <w:szCs w:val="28"/>
        </w:rPr>
        <w:t xml:space="preserve"> - </w:t>
      </w:r>
      <w:r w:rsidR="006B46F1" w:rsidRPr="004759C5">
        <w:rPr>
          <w:sz w:val="28"/>
          <w:szCs w:val="28"/>
        </w:rPr>
        <w:t>76</w:t>
      </w:r>
      <w:r w:rsidR="003F73A0">
        <w:rPr>
          <w:sz w:val="28"/>
          <w:szCs w:val="28"/>
        </w:rPr>
        <w:t xml:space="preserve"> </w:t>
      </w:r>
      <w:r w:rsidR="00A150E3" w:rsidRPr="004759C5">
        <w:rPr>
          <w:sz w:val="28"/>
          <w:szCs w:val="28"/>
        </w:rPr>
        <w:t>человек</w:t>
      </w:r>
      <w:r w:rsidR="009059F9">
        <w:rPr>
          <w:sz w:val="28"/>
          <w:szCs w:val="28"/>
        </w:rPr>
        <w:t xml:space="preserve">. </w:t>
      </w:r>
    </w:p>
    <w:p w:rsidR="00D92A14" w:rsidRPr="004759C5" w:rsidRDefault="009275B4" w:rsidP="009275B4">
      <w:pPr>
        <w:ind w:firstLine="567"/>
        <w:jc w:val="both"/>
        <w:rPr>
          <w:sz w:val="28"/>
          <w:szCs w:val="28"/>
        </w:rPr>
      </w:pPr>
      <w:r w:rsidRPr="009275B4">
        <w:rPr>
          <w:b/>
          <w:sz w:val="28"/>
          <w:szCs w:val="28"/>
        </w:rPr>
        <w:t xml:space="preserve">СЛАЙД </w:t>
      </w:r>
      <w:r w:rsidR="004F2414" w:rsidRPr="004F2414">
        <w:rPr>
          <w:b/>
          <w:sz w:val="28"/>
          <w:szCs w:val="28"/>
        </w:rPr>
        <w:t>9</w:t>
      </w:r>
      <w:r w:rsidR="00C902C0" w:rsidRPr="004759C5">
        <w:rPr>
          <w:sz w:val="28"/>
          <w:szCs w:val="28"/>
        </w:rPr>
        <w:t xml:space="preserve"> </w:t>
      </w:r>
      <w:r w:rsidR="009059F9" w:rsidRPr="003F73A0">
        <w:rPr>
          <w:sz w:val="28"/>
          <w:szCs w:val="28"/>
        </w:rPr>
        <w:t>Н</w:t>
      </w:r>
      <w:r w:rsidR="004F2414" w:rsidRPr="003F73A0">
        <w:rPr>
          <w:sz w:val="28"/>
          <w:szCs w:val="28"/>
        </w:rPr>
        <w:t>а 40,7</w:t>
      </w:r>
      <w:r w:rsidR="009059F9" w:rsidRPr="003F73A0">
        <w:rPr>
          <w:sz w:val="28"/>
          <w:szCs w:val="28"/>
        </w:rPr>
        <w:t>%</w:t>
      </w:r>
      <w:r w:rsidR="004F2414" w:rsidRPr="003F73A0">
        <w:rPr>
          <w:sz w:val="28"/>
          <w:szCs w:val="28"/>
        </w:rPr>
        <w:t xml:space="preserve"> </w:t>
      </w:r>
      <w:r w:rsidR="009059F9" w:rsidRPr="003F73A0">
        <w:rPr>
          <w:sz w:val="28"/>
          <w:szCs w:val="28"/>
        </w:rPr>
        <w:t>увеличен объем</w:t>
      </w:r>
      <w:r w:rsidR="00C902C0" w:rsidRPr="003F73A0">
        <w:rPr>
          <w:sz w:val="28"/>
          <w:szCs w:val="28"/>
        </w:rPr>
        <w:t xml:space="preserve"> финансирования </w:t>
      </w:r>
      <w:r w:rsidR="004F2414" w:rsidRPr="003F73A0">
        <w:rPr>
          <w:sz w:val="28"/>
          <w:szCs w:val="28"/>
        </w:rPr>
        <w:t>«Народных инициатив». Общая</w:t>
      </w:r>
      <w:r w:rsidR="009059F9" w:rsidRPr="003F73A0">
        <w:rPr>
          <w:sz w:val="28"/>
          <w:szCs w:val="28"/>
        </w:rPr>
        <w:t xml:space="preserve"> сумма составила</w:t>
      </w:r>
      <w:r w:rsidR="005C648E" w:rsidRPr="003F73A0">
        <w:rPr>
          <w:sz w:val="28"/>
          <w:szCs w:val="28"/>
        </w:rPr>
        <w:t xml:space="preserve"> </w:t>
      </w:r>
      <w:r w:rsidR="009059F9" w:rsidRPr="003F73A0">
        <w:rPr>
          <w:sz w:val="28"/>
          <w:szCs w:val="28"/>
        </w:rPr>
        <w:t>7</w:t>
      </w:r>
      <w:r w:rsidR="00B643ED">
        <w:rPr>
          <w:sz w:val="28"/>
          <w:szCs w:val="28"/>
        </w:rPr>
        <w:t>,15</w:t>
      </w:r>
      <w:r w:rsidR="004F2414" w:rsidRPr="003F73A0">
        <w:rPr>
          <w:sz w:val="28"/>
          <w:szCs w:val="28"/>
        </w:rPr>
        <w:t xml:space="preserve"> </w:t>
      </w:r>
      <w:r w:rsidR="009059F9" w:rsidRPr="003F73A0">
        <w:rPr>
          <w:sz w:val="28"/>
          <w:szCs w:val="28"/>
        </w:rPr>
        <w:t xml:space="preserve">млн. </w:t>
      </w:r>
      <w:r w:rsidR="005C648E" w:rsidRPr="003F73A0">
        <w:rPr>
          <w:sz w:val="28"/>
          <w:szCs w:val="28"/>
        </w:rPr>
        <w:t>рублей,</w:t>
      </w:r>
      <w:r w:rsidR="009059F9" w:rsidRPr="003F73A0">
        <w:rPr>
          <w:sz w:val="28"/>
          <w:szCs w:val="28"/>
        </w:rPr>
        <w:t xml:space="preserve"> в том числе</w:t>
      </w:r>
      <w:r w:rsidR="005C648E" w:rsidRPr="003F73A0">
        <w:rPr>
          <w:sz w:val="28"/>
          <w:szCs w:val="28"/>
        </w:rPr>
        <w:t xml:space="preserve"> муниципальный район </w:t>
      </w:r>
      <w:r w:rsidR="002E075C" w:rsidRPr="003F73A0">
        <w:rPr>
          <w:sz w:val="28"/>
          <w:szCs w:val="28"/>
        </w:rPr>
        <w:t>–</w:t>
      </w:r>
      <w:r w:rsidR="005C648E" w:rsidRPr="003F73A0">
        <w:rPr>
          <w:sz w:val="28"/>
          <w:szCs w:val="28"/>
        </w:rPr>
        <w:t xml:space="preserve"> </w:t>
      </w:r>
      <w:r w:rsidR="009059F9" w:rsidRPr="003F73A0">
        <w:rPr>
          <w:sz w:val="28"/>
          <w:szCs w:val="28"/>
        </w:rPr>
        <w:t>2</w:t>
      </w:r>
      <w:r w:rsidR="00B643ED">
        <w:rPr>
          <w:sz w:val="28"/>
          <w:szCs w:val="28"/>
        </w:rPr>
        <w:t>,46</w:t>
      </w:r>
      <w:r w:rsidR="003F73A0" w:rsidRPr="003F73A0">
        <w:rPr>
          <w:sz w:val="28"/>
          <w:szCs w:val="28"/>
        </w:rPr>
        <w:t xml:space="preserve"> </w:t>
      </w:r>
      <w:r w:rsidR="009059F9" w:rsidRPr="003F73A0">
        <w:rPr>
          <w:sz w:val="28"/>
          <w:szCs w:val="28"/>
        </w:rPr>
        <w:t xml:space="preserve">млн. </w:t>
      </w:r>
      <w:r w:rsidR="005C648E" w:rsidRPr="003F73A0">
        <w:rPr>
          <w:sz w:val="28"/>
          <w:szCs w:val="28"/>
        </w:rPr>
        <w:t>руб</w:t>
      </w:r>
      <w:r w:rsidR="00B643ED">
        <w:rPr>
          <w:sz w:val="28"/>
          <w:szCs w:val="28"/>
        </w:rPr>
        <w:t>лей.</w:t>
      </w:r>
      <w:r w:rsidR="005C648E" w:rsidRPr="004759C5">
        <w:rPr>
          <w:sz w:val="28"/>
          <w:szCs w:val="28"/>
        </w:rPr>
        <w:t xml:space="preserve">  </w:t>
      </w:r>
    </w:p>
    <w:p w:rsidR="002E075C" w:rsidRPr="004759C5" w:rsidRDefault="00D92A14" w:rsidP="009275B4">
      <w:pPr>
        <w:ind w:firstLine="567"/>
        <w:jc w:val="both"/>
        <w:rPr>
          <w:sz w:val="28"/>
          <w:szCs w:val="28"/>
        </w:rPr>
      </w:pPr>
      <w:r w:rsidRPr="003F73A0">
        <w:rPr>
          <w:sz w:val="28"/>
          <w:szCs w:val="28"/>
        </w:rPr>
        <w:t xml:space="preserve"> </w:t>
      </w:r>
      <w:r w:rsidR="005C648E" w:rsidRPr="003F73A0">
        <w:rPr>
          <w:sz w:val="28"/>
          <w:szCs w:val="28"/>
        </w:rPr>
        <w:t>Основные мероприятия</w:t>
      </w:r>
      <w:r w:rsidR="003F73A0" w:rsidRPr="003F73A0">
        <w:rPr>
          <w:sz w:val="28"/>
          <w:szCs w:val="28"/>
        </w:rPr>
        <w:t xml:space="preserve"> «Народных инициатив»:</w:t>
      </w:r>
      <w:r w:rsidR="003F73A0">
        <w:rPr>
          <w:sz w:val="28"/>
          <w:szCs w:val="28"/>
        </w:rPr>
        <w:t xml:space="preserve"> материально-техническое обеспечение</w:t>
      </w:r>
      <w:r w:rsidR="002E075C" w:rsidRPr="004759C5">
        <w:rPr>
          <w:sz w:val="28"/>
          <w:szCs w:val="28"/>
        </w:rPr>
        <w:t xml:space="preserve"> </w:t>
      </w:r>
      <w:r w:rsidR="003F73A0">
        <w:rPr>
          <w:sz w:val="28"/>
          <w:szCs w:val="28"/>
        </w:rPr>
        <w:t xml:space="preserve">учреждений </w:t>
      </w:r>
      <w:r w:rsidR="002E075C" w:rsidRPr="004759C5">
        <w:rPr>
          <w:sz w:val="28"/>
          <w:szCs w:val="28"/>
        </w:rPr>
        <w:t xml:space="preserve">образования </w:t>
      </w:r>
      <w:r w:rsidR="009059F9">
        <w:rPr>
          <w:sz w:val="28"/>
          <w:szCs w:val="28"/>
        </w:rPr>
        <w:t>–</w:t>
      </w:r>
      <w:r w:rsidR="002E075C" w:rsidRPr="004759C5">
        <w:rPr>
          <w:sz w:val="28"/>
          <w:szCs w:val="28"/>
        </w:rPr>
        <w:t xml:space="preserve"> </w:t>
      </w:r>
      <w:r w:rsidR="009059F9" w:rsidRPr="003F73A0">
        <w:rPr>
          <w:sz w:val="28"/>
          <w:szCs w:val="28"/>
        </w:rPr>
        <w:t>1</w:t>
      </w:r>
      <w:r w:rsidR="00B643ED">
        <w:rPr>
          <w:sz w:val="28"/>
          <w:szCs w:val="28"/>
        </w:rPr>
        <w:t>,72</w:t>
      </w:r>
      <w:r w:rsidR="003F73A0" w:rsidRPr="003F73A0">
        <w:rPr>
          <w:sz w:val="28"/>
          <w:szCs w:val="28"/>
        </w:rPr>
        <w:t xml:space="preserve"> </w:t>
      </w:r>
      <w:r w:rsidR="009059F9" w:rsidRPr="003F73A0">
        <w:rPr>
          <w:sz w:val="28"/>
          <w:szCs w:val="28"/>
        </w:rPr>
        <w:t>млн.</w:t>
      </w:r>
      <w:r w:rsidR="003F73A0" w:rsidRPr="003F73A0">
        <w:rPr>
          <w:sz w:val="28"/>
          <w:szCs w:val="28"/>
        </w:rPr>
        <w:t xml:space="preserve"> </w:t>
      </w:r>
      <w:r w:rsidR="002E075C" w:rsidRPr="003F73A0">
        <w:rPr>
          <w:sz w:val="28"/>
          <w:szCs w:val="28"/>
        </w:rPr>
        <w:t>руб</w:t>
      </w:r>
      <w:r w:rsidR="009059F9" w:rsidRPr="003F73A0">
        <w:rPr>
          <w:sz w:val="28"/>
          <w:szCs w:val="28"/>
        </w:rPr>
        <w:t>.,</w:t>
      </w:r>
      <w:r w:rsidR="003F73A0">
        <w:rPr>
          <w:sz w:val="28"/>
          <w:szCs w:val="28"/>
        </w:rPr>
        <w:t xml:space="preserve"> учреждений культуры – 740 тыс.</w:t>
      </w:r>
      <w:r w:rsidR="00B643ED">
        <w:rPr>
          <w:sz w:val="28"/>
          <w:szCs w:val="28"/>
        </w:rPr>
        <w:t xml:space="preserve"> </w:t>
      </w:r>
      <w:r w:rsidR="009059F9">
        <w:rPr>
          <w:sz w:val="28"/>
          <w:szCs w:val="28"/>
        </w:rPr>
        <w:t>рублей.</w:t>
      </w:r>
      <w:r w:rsidR="002E075C" w:rsidRPr="004759C5">
        <w:rPr>
          <w:sz w:val="28"/>
          <w:szCs w:val="28"/>
        </w:rPr>
        <w:t xml:space="preserve">                        </w:t>
      </w:r>
    </w:p>
    <w:p w:rsidR="00447311" w:rsidRPr="004759C5" w:rsidRDefault="009275B4" w:rsidP="009275B4">
      <w:pPr>
        <w:ind w:firstLine="567"/>
        <w:jc w:val="both"/>
        <w:rPr>
          <w:sz w:val="28"/>
          <w:szCs w:val="28"/>
        </w:rPr>
      </w:pPr>
      <w:r w:rsidRPr="009275B4">
        <w:rPr>
          <w:b/>
          <w:sz w:val="28"/>
          <w:szCs w:val="28"/>
        </w:rPr>
        <w:t xml:space="preserve">СЛАЙД </w:t>
      </w:r>
      <w:r w:rsidR="00287022" w:rsidRPr="003F73A0">
        <w:rPr>
          <w:b/>
          <w:sz w:val="28"/>
          <w:szCs w:val="28"/>
        </w:rPr>
        <w:t>1</w:t>
      </w:r>
      <w:r w:rsidR="003F73A0">
        <w:rPr>
          <w:b/>
          <w:sz w:val="28"/>
          <w:szCs w:val="28"/>
        </w:rPr>
        <w:t>0</w:t>
      </w:r>
      <w:r w:rsidR="009059F9">
        <w:rPr>
          <w:sz w:val="28"/>
          <w:szCs w:val="28"/>
        </w:rPr>
        <w:t xml:space="preserve"> </w:t>
      </w:r>
      <w:r w:rsidR="009059F9" w:rsidRPr="003F73A0">
        <w:rPr>
          <w:sz w:val="28"/>
          <w:szCs w:val="28"/>
        </w:rPr>
        <w:t>Рост</w:t>
      </w:r>
      <w:r w:rsidR="00F269EA" w:rsidRPr="003F73A0">
        <w:rPr>
          <w:sz w:val="28"/>
          <w:szCs w:val="28"/>
        </w:rPr>
        <w:t xml:space="preserve"> </w:t>
      </w:r>
      <w:r w:rsidR="00447311" w:rsidRPr="003F73A0">
        <w:rPr>
          <w:sz w:val="28"/>
          <w:szCs w:val="28"/>
        </w:rPr>
        <w:t xml:space="preserve">  </w:t>
      </w:r>
      <w:r w:rsidR="005A3330" w:rsidRPr="003F73A0">
        <w:rPr>
          <w:sz w:val="28"/>
          <w:szCs w:val="28"/>
        </w:rPr>
        <w:t xml:space="preserve">финансирования </w:t>
      </w:r>
      <w:r w:rsidR="00447311" w:rsidRPr="003F73A0">
        <w:rPr>
          <w:sz w:val="28"/>
          <w:szCs w:val="28"/>
        </w:rPr>
        <w:t>мероприяти</w:t>
      </w:r>
      <w:r w:rsidR="005A3330" w:rsidRPr="003F73A0">
        <w:rPr>
          <w:sz w:val="28"/>
          <w:szCs w:val="28"/>
        </w:rPr>
        <w:t>й</w:t>
      </w:r>
      <w:r w:rsidR="00447311" w:rsidRPr="003F73A0">
        <w:rPr>
          <w:sz w:val="28"/>
          <w:szCs w:val="28"/>
        </w:rPr>
        <w:t xml:space="preserve"> по улучшению условий и охраны труда </w:t>
      </w:r>
      <w:r w:rsidR="003F73A0" w:rsidRPr="003F73A0">
        <w:rPr>
          <w:sz w:val="28"/>
          <w:szCs w:val="28"/>
        </w:rPr>
        <w:t>на 86% и</w:t>
      </w:r>
      <w:r w:rsidR="009059F9" w:rsidRPr="003F73A0">
        <w:rPr>
          <w:sz w:val="28"/>
          <w:szCs w:val="28"/>
        </w:rPr>
        <w:t>ли</w:t>
      </w:r>
      <w:r w:rsidR="009059F9">
        <w:rPr>
          <w:b/>
          <w:sz w:val="28"/>
          <w:szCs w:val="28"/>
        </w:rPr>
        <w:t xml:space="preserve"> </w:t>
      </w:r>
      <w:r w:rsidR="006677E4" w:rsidRPr="004759C5">
        <w:rPr>
          <w:sz w:val="28"/>
          <w:szCs w:val="28"/>
        </w:rPr>
        <w:t>15</w:t>
      </w:r>
      <w:r w:rsidR="00B643ED">
        <w:rPr>
          <w:sz w:val="28"/>
          <w:szCs w:val="28"/>
        </w:rPr>
        <w:t>,4</w:t>
      </w:r>
      <w:r w:rsidR="003F73A0">
        <w:rPr>
          <w:sz w:val="28"/>
          <w:szCs w:val="28"/>
        </w:rPr>
        <w:t xml:space="preserve"> </w:t>
      </w:r>
      <w:r w:rsidR="009059F9">
        <w:rPr>
          <w:sz w:val="28"/>
          <w:szCs w:val="28"/>
        </w:rPr>
        <w:t>млн</w:t>
      </w:r>
      <w:r w:rsidR="003F73A0">
        <w:rPr>
          <w:sz w:val="28"/>
          <w:szCs w:val="28"/>
        </w:rPr>
        <w:t>.</w:t>
      </w:r>
      <w:r w:rsidR="009059F9">
        <w:rPr>
          <w:sz w:val="28"/>
          <w:szCs w:val="28"/>
        </w:rPr>
        <w:t xml:space="preserve"> </w:t>
      </w:r>
      <w:r w:rsidR="000D4D49" w:rsidRPr="004759C5">
        <w:rPr>
          <w:sz w:val="28"/>
          <w:szCs w:val="28"/>
        </w:rPr>
        <w:t>рублей</w:t>
      </w:r>
      <w:r w:rsidR="006677E4" w:rsidRPr="004759C5">
        <w:rPr>
          <w:sz w:val="28"/>
          <w:szCs w:val="28"/>
        </w:rPr>
        <w:t>.</w:t>
      </w:r>
    </w:p>
    <w:p w:rsidR="00510AF1" w:rsidRPr="004759C5" w:rsidRDefault="009275B4" w:rsidP="009275B4">
      <w:pPr>
        <w:ind w:firstLine="567"/>
        <w:jc w:val="both"/>
        <w:rPr>
          <w:sz w:val="28"/>
          <w:szCs w:val="28"/>
        </w:rPr>
      </w:pPr>
      <w:r w:rsidRPr="009275B4">
        <w:rPr>
          <w:b/>
          <w:sz w:val="28"/>
          <w:szCs w:val="28"/>
        </w:rPr>
        <w:t xml:space="preserve">СЛАЙД </w:t>
      </w:r>
      <w:proofErr w:type="gramStart"/>
      <w:r w:rsidR="00287022" w:rsidRPr="003F73A0">
        <w:rPr>
          <w:b/>
          <w:sz w:val="28"/>
          <w:szCs w:val="28"/>
        </w:rPr>
        <w:t>1</w:t>
      </w:r>
      <w:r w:rsidR="003F73A0" w:rsidRPr="003F73A0">
        <w:rPr>
          <w:b/>
          <w:sz w:val="28"/>
          <w:szCs w:val="28"/>
        </w:rPr>
        <w:t>1</w:t>
      </w:r>
      <w:r w:rsidR="00510AF1" w:rsidRPr="004759C5">
        <w:rPr>
          <w:sz w:val="28"/>
          <w:szCs w:val="28"/>
        </w:rPr>
        <w:t xml:space="preserve"> </w:t>
      </w:r>
      <w:r w:rsidR="009059F9">
        <w:rPr>
          <w:sz w:val="28"/>
          <w:szCs w:val="28"/>
        </w:rPr>
        <w:t xml:space="preserve"> </w:t>
      </w:r>
      <w:proofErr w:type="spellStart"/>
      <w:r w:rsidR="000D54B2" w:rsidRPr="004759C5">
        <w:rPr>
          <w:sz w:val="28"/>
          <w:szCs w:val="28"/>
        </w:rPr>
        <w:t>Спецоценка</w:t>
      </w:r>
      <w:proofErr w:type="spellEnd"/>
      <w:proofErr w:type="gramEnd"/>
      <w:r w:rsidR="000D54B2" w:rsidRPr="004759C5">
        <w:rPr>
          <w:sz w:val="28"/>
          <w:szCs w:val="28"/>
        </w:rPr>
        <w:t xml:space="preserve"> </w:t>
      </w:r>
      <w:r w:rsidR="00CE19A9" w:rsidRPr="004759C5">
        <w:rPr>
          <w:sz w:val="28"/>
          <w:szCs w:val="28"/>
        </w:rPr>
        <w:t xml:space="preserve">условий труда </w:t>
      </w:r>
      <w:r w:rsidR="003A42BE" w:rsidRPr="004759C5">
        <w:rPr>
          <w:sz w:val="28"/>
          <w:szCs w:val="28"/>
        </w:rPr>
        <w:t xml:space="preserve">проведена на </w:t>
      </w:r>
      <w:r w:rsidR="000D54B2" w:rsidRPr="004759C5">
        <w:rPr>
          <w:sz w:val="28"/>
          <w:szCs w:val="28"/>
        </w:rPr>
        <w:t>204</w:t>
      </w:r>
      <w:r w:rsidR="00447311" w:rsidRPr="004759C5">
        <w:rPr>
          <w:sz w:val="28"/>
          <w:szCs w:val="28"/>
        </w:rPr>
        <w:t xml:space="preserve"> </w:t>
      </w:r>
      <w:r w:rsidR="003A42BE" w:rsidRPr="004759C5">
        <w:rPr>
          <w:sz w:val="28"/>
          <w:szCs w:val="28"/>
        </w:rPr>
        <w:t>рабочих местах</w:t>
      </w:r>
      <w:r w:rsidR="00CD046E" w:rsidRPr="004759C5">
        <w:rPr>
          <w:sz w:val="28"/>
          <w:szCs w:val="28"/>
        </w:rPr>
        <w:t>.</w:t>
      </w:r>
    </w:p>
    <w:p w:rsidR="004F331E" w:rsidRPr="004759C5" w:rsidRDefault="009275B4" w:rsidP="009275B4">
      <w:pPr>
        <w:ind w:firstLine="567"/>
        <w:jc w:val="both"/>
        <w:rPr>
          <w:b/>
          <w:sz w:val="28"/>
          <w:szCs w:val="28"/>
        </w:rPr>
      </w:pPr>
      <w:r w:rsidRPr="009275B4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</w:t>
      </w:r>
      <w:r w:rsidR="00A773E8" w:rsidRPr="003F73A0">
        <w:rPr>
          <w:b/>
          <w:sz w:val="28"/>
          <w:szCs w:val="28"/>
        </w:rPr>
        <w:t>1</w:t>
      </w:r>
      <w:r w:rsidR="003F73A0" w:rsidRPr="003F73A0">
        <w:rPr>
          <w:b/>
          <w:sz w:val="28"/>
          <w:szCs w:val="28"/>
        </w:rPr>
        <w:t>2</w:t>
      </w:r>
      <w:r w:rsidR="00A773E8" w:rsidRPr="004759C5">
        <w:rPr>
          <w:sz w:val="28"/>
          <w:szCs w:val="28"/>
        </w:rPr>
        <w:t xml:space="preserve"> </w:t>
      </w:r>
      <w:r w:rsidR="00685652" w:rsidRPr="003F73A0">
        <w:rPr>
          <w:sz w:val="28"/>
          <w:szCs w:val="28"/>
        </w:rPr>
        <w:t>У</w:t>
      </w:r>
      <w:r w:rsidR="00A773E8" w:rsidRPr="003F73A0">
        <w:rPr>
          <w:sz w:val="28"/>
          <w:szCs w:val="28"/>
        </w:rPr>
        <w:t xml:space="preserve">величение </w:t>
      </w:r>
      <w:r w:rsidR="008D26C2" w:rsidRPr="003F73A0">
        <w:rPr>
          <w:sz w:val="28"/>
          <w:szCs w:val="28"/>
        </w:rPr>
        <w:t>количества</w:t>
      </w:r>
      <w:r w:rsidR="00A773E8" w:rsidRPr="003F73A0">
        <w:rPr>
          <w:sz w:val="28"/>
          <w:szCs w:val="28"/>
        </w:rPr>
        <w:t xml:space="preserve"> муниципальных закупок </w:t>
      </w:r>
      <w:r w:rsidR="00F62345" w:rsidRPr="003F73A0">
        <w:rPr>
          <w:sz w:val="28"/>
          <w:szCs w:val="28"/>
        </w:rPr>
        <w:t xml:space="preserve">на </w:t>
      </w:r>
      <w:r w:rsidR="003216A8" w:rsidRPr="003F73A0">
        <w:rPr>
          <w:sz w:val="28"/>
          <w:szCs w:val="28"/>
        </w:rPr>
        <w:t>34%</w:t>
      </w:r>
      <w:r w:rsidR="003F73A0">
        <w:rPr>
          <w:sz w:val="28"/>
          <w:szCs w:val="28"/>
        </w:rPr>
        <w:t>.</w:t>
      </w:r>
      <w:r w:rsidR="003216A8" w:rsidRPr="003F73A0">
        <w:rPr>
          <w:sz w:val="28"/>
          <w:szCs w:val="28"/>
        </w:rPr>
        <w:t xml:space="preserve"> </w:t>
      </w:r>
      <w:r w:rsidR="00A773E8" w:rsidRPr="004759C5">
        <w:rPr>
          <w:sz w:val="28"/>
          <w:szCs w:val="28"/>
        </w:rPr>
        <w:t xml:space="preserve">Подготовлено и размещено на сайте </w:t>
      </w:r>
      <w:proofErr w:type="spellStart"/>
      <w:r w:rsidR="00A773E8" w:rsidRPr="004759C5">
        <w:rPr>
          <w:sz w:val="28"/>
          <w:szCs w:val="28"/>
        </w:rPr>
        <w:t>госзакупок</w:t>
      </w:r>
      <w:proofErr w:type="spellEnd"/>
      <w:r w:rsidR="00A773E8" w:rsidRPr="004759C5">
        <w:rPr>
          <w:sz w:val="28"/>
          <w:szCs w:val="28"/>
        </w:rPr>
        <w:t xml:space="preserve"> </w:t>
      </w:r>
      <w:r w:rsidR="003216A8" w:rsidRPr="004759C5">
        <w:rPr>
          <w:sz w:val="28"/>
          <w:szCs w:val="28"/>
        </w:rPr>
        <w:t>- 211</w:t>
      </w:r>
      <w:r w:rsidR="00A773E8" w:rsidRPr="004759C5">
        <w:rPr>
          <w:sz w:val="28"/>
          <w:szCs w:val="28"/>
        </w:rPr>
        <w:t xml:space="preserve"> закуп</w:t>
      </w:r>
      <w:r w:rsidR="00A827C6" w:rsidRPr="004759C5">
        <w:rPr>
          <w:sz w:val="28"/>
          <w:szCs w:val="28"/>
        </w:rPr>
        <w:t>ок</w:t>
      </w:r>
      <w:r w:rsidR="008D26C2" w:rsidRPr="004759C5">
        <w:rPr>
          <w:sz w:val="28"/>
          <w:szCs w:val="28"/>
        </w:rPr>
        <w:t xml:space="preserve"> </w:t>
      </w:r>
      <w:r w:rsidR="00A773E8" w:rsidRPr="004759C5">
        <w:rPr>
          <w:sz w:val="28"/>
          <w:szCs w:val="28"/>
        </w:rPr>
        <w:t xml:space="preserve">на сумму </w:t>
      </w:r>
      <w:proofErr w:type="gramStart"/>
      <w:r w:rsidR="003216A8" w:rsidRPr="004759C5">
        <w:rPr>
          <w:sz w:val="28"/>
          <w:szCs w:val="28"/>
        </w:rPr>
        <w:t xml:space="preserve">106  </w:t>
      </w:r>
      <w:r w:rsidR="008D26C2" w:rsidRPr="004759C5">
        <w:rPr>
          <w:sz w:val="28"/>
          <w:szCs w:val="28"/>
        </w:rPr>
        <w:t>млн.</w:t>
      </w:r>
      <w:proofErr w:type="gramEnd"/>
      <w:r w:rsidR="00B643ED">
        <w:rPr>
          <w:sz w:val="28"/>
          <w:szCs w:val="28"/>
        </w:rPr>
        <w:t xml:space="preserve"> </w:t>
      </w:r>
      <w:r w:rsidR="00A773E8" w:rsidRPr="004759C5">
        <w:rPr>
          <w:sz w:val="28"/>
          <w:szCs w:val="28"/>
        </w:rPr>
        <w:t>рублей</w:t>
      </w:r>
      <w:r w:rsidR="00F8504D">
        <w:rPr>
          <w:sz w:val="28"/>
          <w:szCs w:val="28"/>
        </w:rPr>
        <w:t>.</w:t>
      </w:r>
    </w:p>
    <w:p w:rsidR="00CB70D1" w:rsidRDefault="00CB70D1" w:rsidP="009275B4">
      <w:pPr>
        <w:ind w:firstLine="567"/>
        <w:jc w:val="center"/>
        <w:rPr>
          <w:b/>
          <w:sz w:val="28"/>
          <w:szCs w:val="28"/>
        </w:rPr>
      </w:pPr>
    </w:p>
    <w:p w:rsidR="00CB70D1" w:rsidRDefault="00CB70D1" w:rsidP="009275B4">
      <w:pPr>
        <w:ind w:firstLine="567"/>
        <w:jc w:val="center"/>
        <w:rPr>
          <w:b/>
          <w:sz w:val="28"/>
          <w:szCs w:val="28"/>
        </w:rPr>
      </w:pPr>
    </w:p>
    <w:p w:rsidR="000536CB" w:rsidRDefault="00774838" w:rsidP="009275B4">
      <w:pPr>
        <w:ind w:firstLine="567"/>
        <w:jc w:val="center"/>
        <w:rPr>
          <w:b/>
          <w:sz w:val="28"/>
          <w:szCs w:val="28"/>
        </w:rPr>
      </w:pPr>
      <w:r w:rsidRPr="004759C5">
        <w:rPr>
          <w:b/>
          <w:sz w:val="28"/>
          <w:szCs w:val="28"/>
        </w:rPr>
        <w:lastRenderedPageBreak/>
        <w:t>Социально-экономическое партнерство</w:t>
      </w:r>
    </w:p>
    <w:p w:rsidR="004D597A" w:rsidRPr="004759C5" w:rsidRDefault="004D597A" w:rsidP="004759C5">
      <w:pPr>
        <w:jc w:val="center"/>
        <w:rPr>
          <w:b/>
          <w:sz w:val="28"/>
          <w:szCs w:val="28"/>
        </w:rPr>
      </w:pPr>
    </w:p>
    <w:p w:rsidR="00443ADB" w:rsidRPr="004759C5" w:rsidRDefault="009275B4" w:rsidP="009275B4">
      <w:pPr>
        <w:ind w:firstLine="567"/>
        <w:jc w:val="both"/>
        <w:rPr>
          <w:sz w:val="28"/>
          <w:szCs w:val="28"/>
        </w:rPr>
      </w:pPr>
      <w:r w:rsidRPr="009275B4">
        <w:rPr>
          <w:b/>
          <w:sz w:val="28"/>
          <w:szCs w:val="28"/>
        </w:rPr>
        <w:t xml:space="preserve">СЛАЙД </w:t>
      </w:r>
      <w:r w:rsidR="00A773E8" w:rsidRPr="009275B4">
        <w:rPr>
          <w:b/>
          <w:sz w:val="28"/>
          <w:szCs w:val="28"/>
        </w:rPr>
        <w:t>1</w:t>
      </w:r>
      <w:r w:rsidR="004D597A" w:rsidRPr="009275B4">
        <w:rPr>
          <w:b/>
          <w:sz w:val="28"/>
          <w:szCs w:val="28"/>
        </w:rPr>
        <w:t>3</w:t>
      </w:r>
      <w:r w:rsidR="00C75E9A" w:rsidRPr="009275B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75E9A" w:rsidRPr="009275B4">
        <w:rPr>
          <w:b/>
          <w:sz w:val="28"/>
          <w:szCs w:val="28"/>
        </w:rPr>
        <w:t>1</w:t>
      </w:r>
      <w:r w:rsidR="004D597A" w:rsidRPr="009275B4">
        <w:rPr>
          <w:b/>
          <w:sz w:val="28"/>
          <w:szCs w:val="28"/>
        </w:rPr>
        <w:t>4</w:t>
      </w:r>
      <w:r w:rsidR="000C7F19" w:rsidRPr="004759C5">
        <w:rPr>
          <w:sz w:val="28"/>
          <w:szCs w:val="28"/>
        </w:rPr>
        <w:t xml:space="preserve"> В 2020 году на территории муниципального образования «</w:t>
      </w:r>
      <w:proofErr w:type="spellStart"/>
      <w:r w:rsidR="000C7F19" w:rsidRPr="004759C5">
        <w:rPr>
          <w:sz w:val="28"/>
          <w:szCs w:val="28"/>
        </w:rPr>
        <w:t>Жигаловский</w:t>
      </w:r>
      <w:proofErr w:type="spellEnd"/>
      <w:r w:rsidR="000C7F19" w:rsidRPr="004759C5">
        <w:rPr>
          <w:sz w:val="28"/>
          <w:szCs w:val="28"/>
        </w:rPr>
        <w:t xml:space="preserve"> район» действовало 11 соглашений социально-экономического сотрудничества с хозяйствующими субъектами</w:t>
      </w:r>
      <w:r w:rsidR="00B643ED">
        <w:rPr>
          <w:sz w:val="28"/>
          <w:szCs w:val="28"/>
        </w:rPr>
        <w:t xml:space="preserve">. </w:t>
      </w:r>
      <w:r w:rsidR="00685652">
        <w:rPr>
          <w:sz w:val="28"/>
          <w:szCs w:val="28"/>
        </w:rPr>
        <w:t>И</w:t>
      </w:r>
      <w:r w:rsidR="00443ADB" w:rsidRPr="004759C5">
        <w:rPr>
          <w:sz w:val="28"/>
          <w:szCs w:val="28"/>
        </w:rPr>
        <w:t xml:space="preserve">сполнение составило </w:t>
      </w:r>
      <w:r w:rsidR="00443ADB" w:rsidRPr="00B643ED">
        <w:rPr>
          <w:sz w:val="28"/>
          <w:szCs w:val="28"/>
        </w:rPr>
        <w:t>3,4</w:t>
      </w:r>
      <w:r w:rsidR="00634AF0" w:rsidRPr="00B643ED">
        <w:rPr>
          <w:sz w:val="28"/>
          <w:szCs w:val="28"/>
        </w:rPr>
        <w:t>8</w:t>
      </w:r>
      <w:r w:rsidR="00B643ED" w:rsidRPr="00B643ED">
        <w:rPr>
          <w:sz w:val="28"/>
          <w:szCs w:val="28"/>
        </w:rPr>
        <w:t xml:space="preserve"> млн.</w:t>
      </w:r>
      <w:r w:rsidR="00B643ED">
        <w:rPr>
          <w:sz w:val="28"/>
          <w:szCs w:val="28"/>
        </w:rPr>
        <w:t xml:space="preserve"> </w:t>
      </w:r>
      <w:r w:rsidR="00443ADB" w:rsidRPr="00B643ED">
        <w:rPr>
          <w:sz w:val="28"/>
          <w:szCs w:val="28"/>
        </w:rPr>
        <w:t>рублей</w:t>
      </w:r>
      <w:r w:rsidR="00443ADB" w:rsidRPr="004759C5">
        <w:rPr>
          <w:sz w:val="28"/>
          <w:szCs w:val="28"/>
        </w:rPr>
        <w:t xml:space="preserve"> или 40% по причине приостановки работы больш</w:t>
      </w:r>
      <w:r w:rsidR="00B643ED">
        <w:rPr>
          <w:sz w:val="28"/>
          <w:szCs w:val="28"/>
        </w:rPr>
        <w:t>инства предприятий и организаций</w:t>
      </w:r>
      <w:r w:rsidR="00443ADB" w:rsidRPr="004759C5">
        <w:rPr>
          <w:sz w:val="28"/>
          <w:szCs w:val="28"/>
        </w:rPr>
        <w:t xml:space="preserve"> в соответствии с Указом Президента Росси</w:t>
      </w:r>
      <w:r w:rsidR="00B643ED">
        <w:rPr>
          <w:sz w:val="28"/>
          <w:szCs w:val="28"/>
        </w:rPr>
        <w:t xml:space="preserve">йской Федерации в связи с </w:t>
      </w:r>
      <w:proofErr w:type="spellStart"/>
      <w:r w:rsidR="00B643ED">
        <w:rPr>
          <w:sz w:val="28"/>
          <w:szCs w:val="28"/>
        </w:rPr>
        <w:t>корона</w:t>
      </w:r>
      <w:r w:rsidR="00443ADB" w:rsidRPr="004759C5">
        <w:rPr>
          <w:sz w:val="28"/>
          <w:szCs w:val="28"/>
        </w:rPr>
        <w:t>вирусной</w:t>
      </w:r>
      <w:proofErr w:type="spellEnd"/>
      <w:r w:rsidR="00443ADB" w:rsidRPr="004759C5">
        <w:rPr>
          <w:sz w:val="28"/>
          <w:szCs w:val="28"/>
        </w:rPr>
        <w:t xml:space="preserve"> инфекцией.</w:t>
      </w:r>
    </w:p>
    <w:p w:rsidR="00543132" w:rsidRPr="00543132" w:rsidRDefault="00543132" w:rsidP="00543132">
      <w:pPr>
        <w:jc w:val="both"/>
        <w:rPr>
          <w:sz w:val="28"/>
          <w:szCs w:val="28"/>
        </w:rPr>
      </w:pPr>
      <w:r w:rsidRPr="00543132">
        <w:rPr>
          <w:sz w:val="28"/>
          <w:szCs w:val="28"/>
        </w:rPr>
        <w:t xml:space="preserve">            В проведении социально-культурных мероприятий активное участие приняло ООО «Газпром добыча Иркутск», было выделено финансирование в сумме 300 тыс. рублей, в том числе:</w:t>
      </w:r>
    </w:p>
    <w:p w:rsidR="00543132" w:rsidRPr="00543132" w:rsidRDefault="00543132" w:rsidP="00543132">
      <w:pPr>
        <w:jc w:val="both"/>
        <w:rPr>
          <w:sz w:val="28"/>
          <w:szCs w:val="28"/>
        </w:rPr>
      </w:pPr>
      <w:r w:rsidRPr="00543132">
        <w:rPr>
          <w:sz w:val="28"/>
          <w:szCs w:val="28"/>
        </w:rPr>
        <w:t>-</w:t>
      </w:r>
      <w:r w:rsidRPr="00543132">
        <w:rPr>
          <w:sz w:val="28"/>
          <w:szCs w:val="28"/>
        </w:rPr>
        <w:tab/>
        <w:t>на проведение межрайонного фестиваля детского искусства «Первоцвет» - 80 тыс. рублей;</w:t>
      </w:r>
    </w:p>
    <w:p w:rsidR="00543132" w:rsidRPr="00543132" w:rsidRDefault="00543132" w:rsidP="00543132">
      <w:pPr>
        <w:jc w:val="both"/>
        <w:rPr>
          <w:sz w:val="28"/>
          <w:szCs w:val="28"/>
        </w:rPr>
      </w:pPr>
      <w:r w:rsidRPr="00543132">
        <w:rPr>
          <w:sz w:val="28"/>
          <w:szCs w:val="28"/>
        </w:rPr>
        <w:t>-</w:t>
      </w:r>
      <w:r w:rsidRPr="00543132">
        <w:rPr>
          <w:sz w:val="28"/>
          <w:szCs w:val="28"/>
        </w:rPr>
        <w:tab/>
        <w:t>на проведение межрайонных спортивных соревнований «</w:t>
      </w:r>
      <w:proofErr w:type="spellStart"/>
      <w:r w:rsidRPr="00543132">
        <w:rPr>
          <w:sz w:val="28"/>
          <w:szCs w:val="28"/>
        </w:rPr>
        <w:t>Жигаловская</w:t>
      </w:r>
      <w:proofErr w:type="spellEnd"/>
      <w:r w:rsidRPr="00543132">
        <w:rPr>
          <w:sz w:val="28"/>
          <w:szCs w:val="28"/>
        </w:rPr>
        <w:t xml:space="preserve"> лыжня» -</w:t>
      </w:r>
      <w:r w:rsidRPr="00543132">
        <w:rPr>
          <w:sz w:val="28"/>
          <w:szCs w:val="28"/>
        </w:rPr>
        <w:tab/>
        <w:t>70 тыс. рублей;</w:t>
      </w:r>
    </w:p>
    <w:p w:rsidR="00543132" w:rsidRPr="00543132" w:rsidRDefault="00543132" w:rsidP="00543132">
      <w:pPr>
        <w:jc w:val="both"/>
        <w:rPr>
          <w:sz w:val="28"/>
          <w:szCs w:val="28"/>
        </w:rPr>
      </w:pPr>
      <w:r w:rsidRPr="00543132">
        <w:rPr>
          <w:sz w:val="28"/>
          <w:szCs w:val="28"/>
        </w:rPr>
        <w:t>-</w:t>
      </w:r>
      <w:r w:rsidRPr="00543132">
        <w:rPr>
          <w:sz w:val="28"/>
          <w:szCs w:val="28"/>
        </w:rPr>
        <w:tab/>
        <w:t>на проведение мероприятий в целях социальной поддержки ветеранов ВОВ и тружеников тыла к празднованию Дня Победы - 150 тыс. рублей;</w:t>
      </w:r>
    </w:p>
    <w:p w:rsidR="00543132" w:rsidRPr="00543132" w:rsidRDefault="00543132" w:rsidP="00543132">
      <w:pPr>
        <w:ind w:firstLine="567"/>
        <w:jc w:val="both"/>
        <w:rPr>
          <w:sz w:val="28"/>
          <w:szCs w:val="28"/>
        </w:rPr>
      </w:pPr>
      <w:r w:rsidRPr="00543132">
        <w:rPr>
          <w:sz w:val="28"/>
          <w:szCs w:val="28"/>
        </w:rPr>
        <w:t>ООО «</w:t>
      </w:r>
      <w:proofErr w:type="spellStart"/>
      <w:r w:rsidRPr="00543132">
        <w:rPr>
          <w:sz w:val="28"/>
          <w:szCs w:val="28"/>
        </w:rPr>
        <w:t>Леспромсевер</w:t>
      </w:r>
      <w:proofErr w:type="spellEnd"/>
      <w:r w:rsidRPr="00543132">
        <w:rPr>
          <w:sz w:val="28"/>
          <w:szCs w:val="28"/>
        </w:rPr>
        <w:t>» профинансировано проведение конкурсов «Учитель года - 2020» в сумме 35 тыс. ру</w:t>
      </w:r>
      <w:r>
        <w:rPr>
          <w:sz w:val="28"/>
          <w:szCs w:val="28"/>
        </w:rPr>
        <w:t>блей и «Воспитатель года» - 35</w:t>
      </w:r>
      <w:r w:rsidRPr="0054313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43132">
        <w:rPr>
          <w:sz w:val="28"/>
          <w:szCs w:val="28"/>
        </w:rPr>
        <w:t>рублей.</w:t>
      </w:r>
    </w:p>
    <w:p w:rsidR="00543132" w:rsidRPr="00543132" w:rsidRDefault="00543132" w:rsidP="005431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«Компания </w:t>
      </w:r>
      <w:proofErr w:type="spellStart"/>
      <w:r>
        <w:rPr>
          <w:sz w:val="28"/>
          <w:szCs w:val="28"/>
        </w:rPr>
        <w:t>Спецмонтажп</w:t>
      </w:r>
      <w:r w:rsidRPr="00543132">
        <w:rPr>
          <w:sz w:val="28"/>
          <w:szCs w:val="28"/>
        </w:rPr>
        <w:t>роект</w:t>
      </w:r>
      <w:proofErr w:type="spellEnd"/>
      <w:r w:rsidRPr="00543132">
        <w:rPr>
          <w:sz w:val="28"/>
          <w:szCs w:val="28"/>
        </w:rPr>
        <w:t xml:space="preserve">» профинансировано проведение конкурса «Ученик года» - 38,5 тыс. рублей, приобретено медоборудование для ОГБУЗ </w:t>
      </w:r>
      <w:proofErr w:type="spellStart"/>
      <w:r w:rsidRPr="00543132">
        <w:rPr>
          <w:sz w:val="28"/>
          <w:szCs w:val="28"/>
        </w:rPr>
        <w:t>Жигаловская</w:t>
      </w:r>
      <w:proofErr w:type="spellEnd"/>
      <w:r w:rsidRPr="00543132">
        <w:rPr>
          <w:sz w:val="28"/>
          <w:szCs w:val="28"/>
        </w:rPr>
        <w:t xml:space="preserve"> РБ </w:t>
      </w:r>
      <w:r w:rsidR="00BB0738">
        <w:rPr>
          <w:sz w:val="28"/>
          <w:szCs w:val="28"/>
        </w:rPr>
        <w:t>на</w:t>
      </w:r>
      <w:r w:rsidRPr="00543132">
        <w:rPr>
          <w:sz w:val="28"/>
          <w:szCs w:val="28"/>
        </w:rPr>
        <w:t xml:space="preserve"> 250 тыс. рублей.</w:t>
      </w:r>
    </w:p>
    <w:p w:rsidR="00543132" w:rsidRPr="00543132" w:rsidRDefault="00543132" w:rsidP="00543132">
      <w:pPr>
        <w:ind w:firstLine="567"/>
        <w:jc w:val="both"/>
        <w:rPr>
          <w:sz w:val="28"/>
          <w:szCs w:val="28"/>
        </w:rPr>
      </w:pPr>
      <w:r w:rsidRPr="00543132">
        <w:rPr>
          <w:sz w:val="28"/>
          <w:szCs w:val="28"/>
        </w:rPr>
        <w:t>ООО «</w:t>
      </w:r>
      <w:proofErr w:type="spellStart"/>
      <w:r w:rsidRPr="00543132">
        <w:rPr>
          <w:sz w:val="28"/>
          <w:szCs w:val="28"/>
        </w:rPr>
        <w:t>Газпромнедра</w:t>
      </w:r>
      <w:proofErr w:type="spellEnd"/>
      <w:r w:rsidRPr="00543132">
        <w:rPr>
          <w:sz w:val="28"/>
          <w:szCs w:val="28"/>
        </w:rPr>
        <w:t>» профинансировано:</w:t>
      </w:r>
    </w:p>
    <w:p w:rsidR="00543132" w:rsidRPr="00543132" w:rsidRDefault="00543132" w:rsidP="00543132">
      <w:pPr>
        <w:jc w:val="both"/>
        <w:rPr>
          <w:sz w:val="28"/>
          <w:szCs w:val="28"/>
        </w:rPr>
      </w:pPr>
      <w:r w:rsidRPr="00543132">
        <w:rPr>
          <w:sz w:val="28"/>
          <w:szCs w:val="28"/>
        </w:rPr>
        <w:t>-</w:t>
      </w:r>
      <w:r w:rsidRPr="00543132">
        <w:rPr>
          <w:sz w:val="28"/>
          <w:szCs w:val="28"/>
        </w:rPr>
        <w:tab/>
        <w:t>приобретение спортивного инвентаря, возведение хозяйственным способом теплой раздевалки для хоккеистов корта ДЮСШ -</w:t>
      </w:r>
      <w:r w:rsidR="00BB0738">
        <w:rPr>
          <w:sz w:val="28"/>
          <w:szCs w:val="28"/>
        </w:rPr>
        <w:t xml:space="preserve"> 1,2 млн. </w:t>
      </w:r>
      <w:r w:rsidRPr="00543132">
        <w:rPr>
          <w:sz w:val="28"/>
          <w:szCs w:val="28"/>
        </w:rPr>
        <w:t>рублей;</w:t>
      </w:r>
    </w:p>
    <w:p w:rsidR="00543132" w:rsidRPr="00543132" w:rsidRDefault="00543132" w:rsidP="00543132">
      <w:pPr>
        <w:jc w:val="both"/>
        <w:rPr>
          <w:sz w:val="28"/>
          <w:szCs w:val="28"/>
        </w:rPr>
      </w:pPr>
      <w:r w:rsidRPr="00543132">
        <w:rPr>
          <w:sz w:val="28"/>
          <w:szCs w:val="28"/>
        </w:rPr>
        <w:t>-</w:t>
      </w:r>
      <w:r w:rsidRPr="00543132">
        <w:rPr>
          <w:sz w:val="28"/>
          <w:szCs w:val="28"/>
        </w:rPr>
        <w:tab/>
        <w:t xml:space="preserve">приобретение автомобиля Газ 2752 «Соболь» для </w:t>
      </w:r>
      <w:proofErr w:type="spellStart"/>
      <w:r w:rsidRPr="00543132">
        <w:rPr>
          <w:sz w:val="28"/>
          <w:szCs w:val="28"/>
        </w:rPr>
        <w:t>Усть-Илгинского</w:t>
      </w:r>
      <w:proofErr w:type="spellEnd"/>
      <w:r w:rsidRPr="00543132">
        <w:rPr>
          <w:sz w:val="28"/>
          <w:szCs w:val="28"/>
        </w:rPr>
        <w:t xml:space="preserve"> МО </w:t>
      </w:r>
      <w:r w:rsidR="00BB0738">
        <w:rPr>
          <w:sz w:val="28"/>
          <w:szCs w:val="28"/>
        </w:rPr>
        <w:t>–</w:t>
      </w:r>
      <w:r w:rsidRPr="00543132">
        <w:rPr>
          <w:sz w:val="28"/>
          <w:szCs w:val="28"/>
        </w:rPr>
        <w:t xml:space="preserve"> 1</w:t>
      </w:r>
      <w:r w:rsidR="00BB0738">
        <w:rPr>
          <w:sz w:val="28"/>
          <w:szCs w:val="28"/>
        </w:rPr>
        <w:t>,</w:t>
      </w:r>
      <w:r w:rsidRPr="00543132">
        <w:rPr>
          <w:sz w:val="28"/>
          <w:szCs w:val="28"/>
        </w:rPr>
        <w:t>2</w:t>
      </w:r>
      <w:r w:rsidR="00BB0738">
        <w:rPr>
          <w:sz w:val="28"/>
          <w:szCs w:val="28"/>
        </w:rPr>
        <w:t xml:space="preserve"> млн. </w:t>
      </w:r>
      <w:r w:rsidRPr="00543132">
        <w:rPr>
          <w:sz w:val="28"/>
          <w:szCs w:val="28"/>
        </w:rPr>
        <w:t>рублей.</w:t>
      </w:r>
    </w:p>
    <w:p w:rsidR="00543132" w:rsidRPr="00543132" w:rsidRDefault="00BB0738" w:rsidP="00BB0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Строймэк</w:t>
      </w:r>
      <w:proofErr w:type="spellEnd"/>
      <w:r>
        <w:rPr>
          <w:sz w:val="28"/>
          <w:szCs w:val="28"/>
        </w:rPr>
        <w:t>» приобретено мед</w:t>
      </w:r>
      <w:r w:rsidR="00543132" w:rsidRPr="00543132">
        <w:rPr>
          <w:sz w:val="28"/>
          <w:szCs w:val="28"/>
        </w:rPr>
        <w:t>оборудо</w:t>
      </w:r>
      <w:r>
        <w:rPr>
          <w:sz w:val="28"/>
          <w:szCs w:val="28"/>
        </w:rPr>
        <w:t xml:space="preserve">вание для ОГБУЗ </w:t>
      </w:r>
      <w:proofErr w:type="spellStart"/>
      <w:r>
        <w:rPr>
          <w:sz w:val="28"/>
          <w:szCs w:val="28"/>
        </w:rPr>
        <w:t>Жигаловская</w:t>
      </w:r>
      <w:proofErr w:type="spellEnd"/>
      <w:r>
        <w:rPr>
          <w:sz w:val="28"/>
          <w:szCs w:val="28"/>
        </w:rPr>
        <w:t xml:space="preserve"> РБ на 300</w:t>
      </w:r>
      <w:r w:rsidR="00543132" w:rsidRPr="0054313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543132" w:rsidRPr="00543132">
        <w:rPr>
          <w:sz w:val="28"/>
          <w:szCs w:val="28"/>
        </w:rPr>
        <w:t>рублей.</w:t>
      </w:r>
    </w:p>
    <w:p w:rsidR="00543132" w:rsidRPr="00543132" w:rsidRDefault="00BB0738" w:rsidP="00BB0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Бурэнерго</w:t>
      </w:r>
      <w:proofErr w:type="spellEnd"/>
      <w:r>
        <w:rPr>
          <w:sz w:val="28"/>
          <w:szCs w:val="28"/>
        </w:rPr>
        <w:t>» приобретено мед</w:t>
      </w:r>
      <w:r w:rsidR="00543132" w:rsidRPr="00543132">
        <w:rPr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для ОГБУЗ </w:t>
      </w:r>
      <w:proofErr w:type="spellStart"/>
      <w:r>
        <w:rPr>
          <w:sz w:val="28"/>
          <w:szCs w:val="28"/>
        </w:rPr>
        <w:t>Жигаловская</w:t>
      </w:r>
      <w:proofErr w:type="spellEnd"/>
      <w:r>
        <w:rPr>
          <w:sz w:val="28"/>
          <w:szCs w:val="28"/>
        </w:rPr>
        <w:t xml:space="preserve"> РБ на 130</w:t>
      </w:r>
      <w:r w:rsidR="00543132" w:rsidRPr="0054313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543132" w:rsidRPr="00543132">
        <w:rPr>
          <w:sz w:val="28"/>
          <w:szCs w:val="28"/>
        </w:rPr>
        <w:t>рублей.</w:t>
      </w:r>
    </w:p>
    <w:p w:rsidR="00222F3E" w:rsidRPr="004759C5" w:rsidRDefault="00543132" w:rsidP="00543132">
      <w:pPr>
        <w:jc w:val="both"/>
        <w:rPr>
          <w:sz w:val="28"/>
          <w:szCs w:val="28"/>
        </w:rPr>
      </w:pPr>
      <w:r w:rsidRPr="00543132">
        <w:rPr>
          <w:color w:val="C00000"/>
          <w:sz w:val="28"/>
          <w:szCs w:val="28"/>
        </w:rPr>
        <w:t xml:space="preserve">   </w:t>
      </w:r>
    </w:p>
    <w:p w:rsidR="009B17E7" w:rsidRPr="004759C5" w:rsidRDefault="009B17E7" w:rsidP="004759C5">
      <w:pPr>
        <w:jc w:val="center"/>
        <w:rPr>
          <w:b/>
          <w:sz w:val="28"/>
          <w:szCs w:val="28"/>
        </w:rPr>
      </w:pPr>
      <w:r w:rsidRPr="004759C5">
        <w:rPr>
          <w:b/>
          <w:sz w:val="28"/>
          <w:szCs w:val="28"/>
        </w:rPr>
        <w:t xml:space="preserve">Бюджет </w:t>
      </w:r>
    </w:p>
    <w:p w:rsidR="009B17E7" w:rsidRPr="004759C5" w:rsidRDefault="009B17E7" w:rsidP="004759C5">
      <w:pPr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 </w:t>
      </w:r>
    </w:p>
    <w:p w:rsidR="009B17E7" w:rsidRPr="004759C5" w:rsidRDefault="009B17E7" w:rsidP="004759C5">
      <w:pPr>
        <w:ind w:firstLine="567"/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 </w:t>
      </w:r>
      <w:r w:rsidR="00B643ED">
        <w:rPr>
          <w:sz w:val="28"/>
          <w:szCs w:val="28"/>
        </w:rPr>
        <w:t>О</w:t>
      </w:r>
      <w:r w:rsidRPr="004759C5">
        <w:rPr>
          <w:sz w:val="28"/>
          <w:szCs w:val="28"/>
        </w:rPr>
        <w:t>бъем бюджета муниципального образования «</w:t>
      </w:r>
      <w:proofErr w:type="spellStart"/>
      <w:r w:rsidRPr="004759C5">
        <w:rPr>
          <w:sz w:val="28"/>
          <w:szCs w:val="28"/>
        </w:rPr>
        <w:t>Жигаловский</w:t>
      </w:r>
      <w:proofErr w:type="spellEnd"/>
      <w:r w:rsidRPr="004759C5">
        <w:rPr>
          <w:sz w:val="28"/>
          <w:szCs w:val="28"/>
        </w:rPr>
        <w:t xml:space="preserve"> район» по доходам со</w:t>
      </w:r>
      <w:r w:rsidR="00B643ED">
        <w:rPr>
          <w:sz w:val="28"/>
          <w:szCs w:val="28"/>
        </w:rPr>
        <w:t xml:space="preserve">ставил 842 </w:t>
      </w:r>
      <w:proofErr w:type="spellStart"/>
      <w:r w:rsidR="00B643ED">
        <w:rPr>
          <w:sz w:val="28"/>
          <w:szCs w:val="28"/>
        </w:rPr>
        <w:t>млн.руб</w:t>
      </w:r>
      <w:proofErr w:type="spellEnd"/>
      <w:r w:rsidR="00B643ED">
        <w:rPr>
          <w:sz w:val="28"/>
          <w:szCs w:val="28"/>
        </w:rPr>
        <w:t>., что на 17</w:t>
      </w:r>
      <w:r w:rsidRPr="004759C5">
        <w:rPr>
          <w:sz w:val="28"/>
          <w:szCs w:val="28"/>
        </w:rPr>
        <w:t xml:space="preserve">% больше 2019 года. </w:t>
      </w:r>
    </w:p>
    <w:p w:rsidR="009B17E7" w:rsidRPr="004759C5" w:rsidRDefault="009B17E7" w:rsidP="004759C5">
      <w:pPr>
        <w:ind w:firstLine="567"/>
        <w:jc w:val="both"/>
        <w:rPr>
          <w:sz w:val="28"/>
          <w:szCs w:val="28"/>
        </w:rPr>
      </w:pPr>
      <w:r w:rsidRPr="004759C5">
        <w:rPr>
          <w:b/>
          <w:sz w:val="28"/>
          <w:szCs w:val="28"/>
        </w:rPr>
        <w:t>СЛАЙД 1</w:t>
      </w:r>
      <w:r w:rsidR="00B643ED">
        <w:rPr>
          <w:b/>
          <w:sz w:val="28"/>
          <w:szCs w:val="28"/>
        </w:rPr>
        <w:t>5</w:t>
      </w:r>
      <w:r w:rsidRPr="004759C5">
        <w:rPr>
          <w:b/>
          <w:sz w:val="28"/>
          <w:szCs w:val="28"/>
        </w:rPr>
        <w:t>.</w:t>
      </w:r>
      <w:r w:rsidRPr="004759C5">
        <w:rPr>
          <w:sz w:val="28"/>
          <w:szCs w:val="28"/>
        </w:rPr>
        <w:t xml:space="preserve"> Всего увеличение до</w:t>
      </w:r>
      <w:r w:rsidR="00B643ED">
        <w:rPr>
          <w:sz w:val="28"/>
          <w:szCs w:val="28"/>
        </w:rPr>
        <w:t xml:space="preserve">ходной части составило 120 млн. </w:t>
      </w:r>
      <w:r w:rsidRPr="004759C5">
        <w:rPr>
          <w:sz w:val="28"/>
          <w:szCs w:val="28"/>
        </w:rPr>
        <w:t xml:space="preserve">руб. Объем собственных доходов (налоговые и неналоговые доходы) вырос на 55 млн. руб., объем безвозмездных поступлений на 65 млн. руб. </w:t>
      </w:r>
    </w:p>
    <w:p w:rsidR="009B17E7" w:rsidRPr="004759C5" w:rsidRDefault="009275B4" w:rsidP="004759C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16</w:t>
      </w:r>
      <w:r w:rsidR="009B17E7" w:rsidRPr="004759C5">
        <w:rPr>
          <w:b/>
          <w:sz w:val="28"/>
          <w:szCs w:val="28"/>
        </w:rPr>
        <w:t xml:space="preserve">. </w:t>
      </w:r>
      <w:r w:rsidR="009B17E7" w:rsidRPr="004759C5">
        <w:rPr>
          <w:sz w:val="28"/>
          <w:szCs w:val="28"/>
        </w:rPr>
        <w:t>Рост собственных доходов бюджета был обеспечен</w:t>
      </w:r>
      <w:r>
        <w:rPr>
          <w:sz w:val="28"/>
          <w:szCs w:val="28"/>
        </w:rPr>
        <w:t>,</w:t>
      </w:r>
      <w:r w:rsidR="009B17E7" w:rsidRPr="004759C5">
        <w:rPr>
          <w:sz w:val="28"/>
          <w:szCs w:val="28"/>
        </w:rPr>
        <w:t xml:space="preserve"> в основном</w:t>
      </w:r>
      <w:r>
        <w:rPr>
          <w:sz w:val="28"/>
          <w:szCs w:val="28"/>
        </w:rPr>
        <w:t>,</w:t>
      </w:r>
      <w:r w:rsidR="009B17E7" w:rsidRPr="004759C5">
        <w:rPr>
          <w:sz w:val="28"/>
          <w:szCs w:val="28"/>
        </w:rPr>
        <w:t xml:space="preserve"> за счет увеличения поступления налога на доходы физических лиц. </w:t>
      </w:r>
      <w:r>
        <w:rPr>
          <w:sz w:val="28"/>
          <w:szCs w:val="28"/>
        </w:rPr>
        <w:t>Т</w:t>
      </w:r>
      <w:r w:rsidR="00CE212F">
        <w:rPr>
          <w:sz w:val="28"/>
          <w:szCs w:val="28"/>
        </w:rPr>
        <w:t>емп роста НДФЛ составил 162% - лучший показатель в Иркутской области.</w:t>
      </w:r>
      <w:r w:rsidR="009B17E7" w:rsidRPr="004759C5">
        <w:rPr>
          <w:sz w:val="28"/>
          <w:szCs w:val="28"/>
        </w:rPr>
        <w:t xml:space="preserve"> Это было достигнуто за счет появления новых налогоплательщиков, а также увеличения фонда оплаты труда организаций, работающих на </w:t>
      </w:r>
      <w:proofErr w:type="spellStart"/>
      <w:r w:rsidR="009B17E7" w:rsidRPr="004759C5">
        <w:rPr>
          <w:sz w:val="28"/>
          <w:szCs w:val="28"/>
        </w:rPr>
        <w:t>Ковыктинском</w:t>
      </w:r>
      <w:proofErr w:type="spellEnd"/>
      <w:r w:rsidR="00685652">
        <w:rPr>
          <w:sz w:val="28"/>
          <w:szCs w:val="28"/>
        </w:rPr>
        <w:t xml:space="preserve"> ГКМ</w:t>
      </w:r>
      <w:r w:rsidR="009B17E7" w:rsidRPr="004759C5">
        <w:rPr>
          <w:sz w:val="28"/>
          <w:szCs w:val="28"/>
        </w:rPr>
        <w:t xml:space="preserve">. В 2020 году было зарегистрировано на территории района 20 новых организаций. За </w:t>
      </w:r>
      <w:r w:rsidR="00685652">
        <w:rPr>
          <w:sz w:val="28"/>
          <w:szCs w:val="28"/>
        </w:rPr>
        <w:t>текущий</w:t>
      </w:r>
      <w:r w:rsidR="009B17E7" w:rsidRPr="004759C5">
        <w:rPr>
          <w:sz w:val="28"/>
          <w:szCs w:val="28"/>
        </w:rPr>
        <w:t xml:space="preserve"> год в </w:t>
      </w:r>
      <w:r w:rsidR="00CE212F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района</w:t>
      </w:r>
      <w:r w:rsidR="00CE212F">
        <w:rPr>
          <w:sz w:val="28"/>
          <w:szCs w:val="28"/>
        </w:rPr>
        <w:t xml:space="preserve"> </w:t>
      </w:r>
      <w:r w:rsidR="009B17E7" w:rsidRPr="004759C5">
        <w:rPr>
          <w:sz w:val="28"/>
          <w:szCs w:val="28"/>
        </w:rPr>
        <w:t xml:space="preserve">поступило налога на доходы физических лиц </w:t>
      </w:r>
      <w:r w:rsidR="009B17E7" w:rsidRPr="009275B4">
        <w:rPr>
          <w:sz w:val="28"/>
          <w:szCs w:val="28"/>
        </w:rPr>
        <w:t>177 млн. руб.</w:t>
      </w:r>
      <w:r w:rsidR="009B17E7" w:rsidRPr="004759C5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140 млн. руб. или 79</w:t>
      </w:r>
      <w:r w:rsidR="009B17E7" w:rsidRPr="009275B4">
        <w:rPr>
          <w:sz w:val="28"/>
          <w:szCs w:val="28"/>
        </w:rPr>
        <w:t>%</w:t>
      </w:r>
      <w:r w:rsidR="009B17E7" w:rsidRPr="004759C5">
        <w:rPr>
          <w:sz w:val="28"/>
          <w:szCs w:val="28"/>
        </w:rPr>
        <w:t xml:space="preserve"> в бюджет перечислили организации, </w:t>
      </w:r>
      <w:r w:rsidR="009B17E7" w:rsidRPr="004759C5">
        <w:rPr>
          <w:sz w:val="28"/>
          <w:szCs w:val="28"/>
        </w:rPr>
        <w:lastRenderedPageBreak/>
        <w:t xml:space="preserve">работающие на месторождении, что на </w:t>
      </w:r>
      <w:r w:rsidR="009B17E7" w:rsidRPr="009275B4">
        <w:rPr>
          <w:sz w:val="28"/>
          <w:szCs w:val="28"/>
        </w:rPr>
        <w:t>65 млн. руб.</w:t>
      </w:r>
      <w:r w:rsidR="009B17E7" w:rsidRPr="004759C5">
        <w:rPr>
          <w:sz w:val="28"/>
          <w:szCs w:val="28"/>
        </w:rPr>
        <w:t xml:space="preserve"> больше поступлений прошлого года. </w:t>
      </w:r>
    </w:p>
    <w:p w:rsidR="009B17E7" w:rsidRPr="009275B4" w:rsidRDefault="009B17E7" w:rsidP="004759C5">
      <w:pPr>
        <w:ind w:firstLine="567"/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     Крупнейшими плательщиками данного налога являются подразделения ПАО «ГАЗПРОМ» - это ООО «ГАЗПРОМБУРЕНИЕ» </w:t>
      </w:r>
      <w:r w:rsidRPr="009275B4">
        <w:rPr>
          <w:sz w:val="28"/>
          <w:szCs w:val="28"/>
        </w:rPr>
        <w:t>(перечислило в бюджет 43 млн. руб. или 24% от общего поступления по НДФЛ, в 2019</w:t>
      </w:r>
      <w:r w:rsidR="009275B4" w:rsidRPr="009275B4">
        <w:rPr>
          <w:sz w:val="28"/>
          <w:szCs w:val="28"/>
        </w:rPr>
        <w:t xml:space="preserve"> </w:t>
      </w:r>
      <w:r w:rsidRPr="009275B4">
        <w:rPr>
          <w:sz w:val="28"/>
          <w:szCs w:val="28"/>
        </w:rPr>
        <w:t xml:space="preserve">году от данной организации поступило 16 млн. </w:t>
      </w:r>
      <w:proofErr w:type="spellStart"/>
      <w:r w:rsidRPr="009275B4">
        <w:rPr>
          <w:sz w:val="28"/>
          <w:szCs w:val="28"/>
        </w:rPr>
        <w:t>руб</w:t>
      </w:r>
      <w:proofErr w:type="spellEnd"/>
      <w:r w:rsidRPr="009275B4">
        <w:rPr>
          <w:sz w:val="28"/>
          <w:szCs w:val="28"/>
        </w:rPr>
        <w:t xml:space="preserve">, рост составил 27 млн. руб.), ООО «ГАЗПРОМ-ДОБЫЧА-ИРКУТСК» (перечислило в бюджет 17 млн. руб. или 10 % от всего НДФЛ, в 2019 году перечислено было в бюджет </w:t>
      </w:r>
      <w:proofErr w:type="spellStart"/>
      <w:r w:rsidRPr="009275B4">
        <w:rPr>
          <w:sz w:val="28"/>
          <w:szCs w:val="28"/>
        </w:rPr>
        <w:t>Жигаловского</w:t>
      </w:r>
      <w:proofErr w:type="spellEnd"/>
      <w:r w:rsidRPr="009275B4">
        <w:rPr>
          <w:sz w:val="28"/>
          <w:szCs w:val="28"/>
        </w:rPr>
        <w:t xml:space="preserve"> района 12 млн.</w:t>
      </w:r>
      <w:r w:rsidR="009275B4">
        <w:rPr>
          <w:sz w:val="28"/>
          <w:szCs w:val="28"/>
        </w:rPr>
        <w:t xml:space="preserve"> </w:t>
      </w:r>
      <w:proofErr w:type="spellStart"/>
      <w:r w:rsidRPr="009275B4">
        <w:rPr>
          <w:sz w:val="28"/>
          <w:szCs w:val="28"/>
        </w:rPr>
        <w:t>руб</w:t>
      </w:r>
      <w:proofErr w:type="spellEnd"/>
      <w:r w:rsidRPr="009275B4">
        <w:rPr>
          <w:sz w:val="28"/>
          <w:szCs w:val="28"/>
        </w:rPr>
        <w:t xml:space="preserve">, рост составил 5 </w:t>
      </w:r>
      <w:proofErr w:type="gramStart"/>
      <w:r w:rsidRPr="009275B4">
        <w:rPr>
          <w:sz w:val="28"/>
          <w:szCs w:val="28"/>
        </w:rPr>
        <w:t>млн</w:t>
      </w:r>
      <w:r w:rsidR="009275B4">
        <w:rPr>
          <w:sz w:val="28"/>
          <w:szCs w:val="28"/>
        </w:rPr>
        <w:t xml:space="preserve"> </w:t>
      </w:r>
      <w:r w:rsidRPr="009275B4">
        <w:rPr>
          <w:sz w:val="28"/>
          <w:szCs w:val="28"/>
        </w:rPr>
        <w:t>.</w:t>
      </w:r>
      <w:proofErr w:type="gramEnd"/>
      <w:r w:rsidRPr="009275B4">
        <w:rPr>
          <w:sz w:val="28"/>
          <w:szCs w:val="28"/>
        </w:rPr>
        <w:t xml:space="preserve">руб.).  </w:t>
      </w:r>
    </w:p>
    <w:p w:rsidR="009B17E7" w:rsidRPr="004759C5" w:rsidRDefault="009275B4" w:rsidP="004759C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17</w:t>
      </w:r>
      <w:r w:rsidR="009B17E7" w:rsidRPr="004759C5">
        <w:rPr>
          <w:b/>
          <w:sz w:val="28"/>
          <w:szCs w:val="28"/>
        </w:rPr>
        <w:t xml:space="preserve">. </w:t>
      </w:r>
      <w:r w:rsidR="009B17E7" w:rsidRPr="004759C5">
        <w:rPr>
          <w:sz w:val="28"/>
          <w:szCs w:val="28"/>
        </w:rPr>
        <w:t xml:space="preserve">По структуре доходы бюджета на 76% состоят из финансовой помощи из областного бюджета и иных безвозмездных поступлений и 24% налоговые и неналоговые доходы. По сравнению с 2019 годом доля налоговых и неналоговых доходов в общем объеме доходов выросла </w:t>
      </w:r>
      <w:proofErr w:type="gramStart"/>
      <w:r w:rsidR="009B17E7" w:rsidRPr="004759C5">
        <w:rPr>
          <w:sz w:val="28"/>
          <w:szCs w:val="28"/>
        </w:rPr>
        <w:t>с  20</w:t>
      </w:r>
      <w:proofErr w:type="gramEnd"/>
      <w:r w:rsidR="009B17E7" w:rsidRPr="004759C5">
        <w:rPr>
          <w:sz w:val="28"/>
          <w:szCs w:val="28"/>
        </w:rPr>
        <w:t>% до 24%.</w:t>
      </w:r>
      <w:r>
        <w:rPr>
          <w:sz w:val="28"/>
          <w:szCs w:val="28"/>
        </w:rPr>
        <w:t xml:space="preserve"> </w:t>
      </w:r>
      <w:r w:rsidR="009B17E7" w:rsidRPr="004759C5">
        <w:rPr>
          <w:sz w:val="28"/>
          <w:szCs w:val="28"/>
        </w:rPr>
        <w:t xml:space="preserve">В 2018 году данный показатель составлял 16%. </w:t>
      </w:r>
    </w:p>
    <w:p w:rsidR="009B17E7" w:rsidRPr="009275B4" w:rsidRDefault="009B17E7" w:rsidP="004759C5">
      <w:pPr>
        <w:ind w:firstLine="567"/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 </w:t>
      </w:r>
      <w:r w:rsidRPr="004759C5">
        <w:rPr>
          <w:b/>
          <w:sz w:val="28"/>
          <w:szCs w:val="28"/>
        </w:rPr>
        <w:t xml:space="preserve">СЛАЙД </w:t>
      </w:r>
      <w:r w:rsidR="009275B4">
        <w:rPr>
          <w:b/>
          <w:sz w:val="28"/>
          <w:szCs w:val="28"/>
        </w:rPr>
        <w:t>18</w:t>
      </w:r>
      <w:r w:rsidRPr="004759C5">
        <w:rPr>
          <w:b/>
          <w:sz w:val="28"/>
          <w:szCs w:val="28"/>
        </w:rPr>
        <w:t>.</w:t>
      </w:r>
      <w:r w:rsidRPr="004759C5">
        <w:rPr>
          <w:sz w:val="28"/>
          <w:szCs w:val="28"/>
        </w:rPr>
        <w:t xml:space="preserve"> Расходы бюджета МО «</w:t>
      </w:r>
      <w:proofErr w:type="spellStart"/>
      <w:r w:rsidRPr="004759C5">
        <w:rPr>
          <w:sz w:val="28"/>
          <w:szCs w:val="28"/>
        </w:rPr>
        <w:t>Жигаловский</w:t>
      </w:r>
      <w:proofErr w:type="spellEnd"/>
      <w:r w:rsidRPr="004759C5">
        <w:rPr>
          <w:sz w:val="28"/>
          <w:szCs w:val="28"/>
        </w:rPr>
        <w:t xml:space="preserve"> район» составили 839 млн. рублей, что на 126 млн. рублей больше, чем в прошлом году. </w:t>
      </w:r>
      <w:r w:rsidRPr="009275B4">
        <w:rPr>
          <w:sz w:val="28"/>
          <w:szCs w:val="28"/>
        </w:rPr>
        <w:t>Значительный прирост расходов наблюдается по следующим статьям затрат: заработная плата</w:t>
      </w:r>
      <w:r w:rsidRPr="004759C5">
        <w:rPr>
          <w:sz w:val="28"/>
          <w:szCs w:val="28"/>
        </w:rPr>
        <w:t xml:space="preserve"> – </w:t>
      </w:r>
      <w:r w:rsidRPr="009275B4">
        <w:rPr>
          <w:sz w:val="28"/>
          <w:szCs w:val="28"/>
        </w:rPr>
        <w:t>на 28 млн. рублей, содержание учреждений, проведение ремонтов, обновление материально-технической базы – на 27 млн. рублей. Значительный прирост наблюдается по расходам на бюджетные инвестиции – 59 млн. рублей.</w:t>
      </w:r>
    </w:p>
    <w:p w:rsidR="009B17E7" w:rsidRPr="004759C5" w:rsidRDefault="009275B4" w:rsidP="004759C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19</w:t>
      </w:r>
      <w:r w:rsidR="009B17E7" w:rsidRPr="004759C5">
        <w:rPr>
          <w:b/>
          <w:sz w:val="28"/>
          <w:szCs w:val="28"/>
        </w:rPr>
        <w:t>.</w:t>
      </w:r>
      <w:r w:rsidR="00CE212F">
        <w:rPr>
          <w:b/>
          <w:sz w:val="28"/>
          <w:szCs w:val="28"/>
        </w:rPr>
        <w:t xml:space="preserve"> </w:t>
      </w:r>
      <w:r w:rsidR="00CE212F" w:rsidRPr="009275B4">
        <w:rPr>
          <w:sz w:val="28"/>
          <w:szCs w:val="28"/>
        </w:rPr>
        <w:t>Бюджет района является социально ориентированным</w:t>
      </w:r>
      <w:r w:rsidRPr="009275B4">
        <w:rPr>
          <w:sz w:val="28"/>
          <w:szCs w:val="28"/>
        </w:rPr>
        <w:t>.</w:t>
      </w:r>
      <w:r w:rsidR="009B17E7" w:rsidRPr="004759C5">
        <w:rPr>
          <w:sz w:val="28"/>
          <w:szCs w:val="28"/>
        </w:rPr>
        <w:t xml:space="preserve"> Из об</w:t>
      </w:r>
      <w:r>
        <w:rPr>
          <w:sz w:val="28"/>
          <w:szCs w:val="28"/>
        </w:rPr>
        <w:t>щего объема расходов бюджета 81</w:t>
      </w:r>
      <w:r w:rsidR="009B17E7" w:rsidRPr="004759C5">
        <w:rPr>
          <w:sz w:val="28"/>
          <w:szCs w:val="28"/>
        </w:rPr>
        <w:t>% приходится на социальную сферу. В 2020 году расходы на социальную сферу составили 680 млн. рублей, что на 97 млн. рублей больше, чем в прошлом году. Рост расходов на прочие отрасли относительно прошлого года составил 29 млн. рублей.</w:t>
      </w:r>
    </w:p>
    <w:p w:rsidR="009B17E7" w:rsidRPr="004759C5" w:rsidRDefault="009275B4" w:rsidP="00FD525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20</w:t>
      </w:r>
      <w:r w:rsidR="009B17E7" w:rsidRPr="004759C5">
        <w:rPr>
          <w:b/>
          <w:sz w:val="28"/>
          <w:szCs w:val="28"/>
        </w:rPr>
        <w:t xml:space="preserve">.  </w:t>
      </w:r>
      <w:r w:rsidR="009B17E7" w:rsidRPr="004759C5">
        <w:rPr>
          <w:sz w:val="28"/>
          <w:szCs w:val="28"/>
        </w:rPr>
        <w:t xml:space="preserve">Исследуя динамику расходов бюджета с 2014 года, можно сделать вывод, что расходы в 2020 году относительно 2014-2016 годов увеличены в два раза. Если в 2014 году общий объем расходов составлял </w:t>
      </w:r>
      <w:r w:rsidR="009B17E7" w:rsidRPr="009275B4">
        <w:rPr>
          <w:sz w:val="28"/>
          <w:szCs w:val="28"/>
        </w:rPr>
        <w:t xml:space="preserve">411 </w:t>
      </w:r>
      <w:r w:rsidR="00685652" w:rsidRPr="009275B4">
        <w:rPr>
          <w:sz w:val="28"/>
          <w:szCs w:val="28"/>
        </w:rPr>
        <w:t>млн</w:t>
      </w:r>
      <w:r w:rsidR="009B17E7" w:rsidRPr="009275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17E7" w:rsidRPr="009275B4">
        <w:rPr>
          <w:sz w:val="28"/>
          <w:szCs w:val="28"/>
        </w:rPr>
        <w:t>рублей</w:t>
      </w:r>
      <w:r w:rsidR="009B17E7" w:rsidRPr="004759C5">
        <w:rPr>
          <w:sz w:val="28"/>
          <w:szCs w:val="28"/>
        </w:rPr>
        <w:t xml:space="preserve">, то в 2020 году этот показатель достиг </w:t>
      </w:r>
      <w:r w:rsidR="00685652" w:rsidRPr="009275B4">
        <w:rPr>
          <w:sz w:val="28"/>
          <w:szCs w:val="28"/>
        </w:rPr>
        <w:t xml:space="preserve">839 </w:t>
      </w:r>
      <w:proofErr w:type="spellStart"/>
      <w:proofErr w:type="gramStart"/>
      <w:r w:rsidR="00685652" w:rsidRPr="009275B4">
        <w:rPr>
          <w:sz w:val="28"/>
          <w:szCs w:val="28"/>
        </w:rPr>
        <w:t>млн</w:t>
      </w:r>
      <w:r w:rsidR="009B17E7" w:rsidRPr="009275B4">
        <w:rPr>
          <w:sz w:val="28"/>
          <w:szCs w:val="28"/>
        </w:rPr>
        <w:t>.рублей</w:t>
      </w:r>
      <w:proofErr w:type="spellEnd"/>
      <w:proofErr w:type="gramEnd"/>
      <w:r w:rsidR="009B17E7" w:rsidRPr="004759C5">
        <w:rPr>
          <w:sz w:val="28"/>
          <w:szCs w:val="28"/>
        </w:rPr>
        <w:t xml:space="preserve">. При этом в два раза возросли не только расходы за счет безвозмездных поступлений, но и за счет собственных средств. </w:t>
      </w:r>
      <w:r w:rsidR="00685652">
        <w:rPr>
          <w:sz w:val="28"/>
          <w:szCs w:val="28"/>
        </w:rPr>
        <w:t xml:space="preserve">Достигнутый </w:t>
      </w:r>
      <w:r>
        <w:rPr>
          <w:sz w:val="28"/>
          <w:szCs w:val="28"/>
        </w:rPr>
        <w:t xml:space="preserve">показатель – системная работа с </w:t>
      </w:r>
      <w:r w:rsidR="00685652">
        <w:rPr>
          <w:sz w:val="28"/>
          <w:szCs w:val="28"/>
        </w:rPr>
        <w:t>потенциальными налогоплательщика</w:t>
      </w:r>
      <w:r>
        <w:rPr>
          <w:sz w:val="28"/>
          <w:szCs w:val="28"/>
        </w:rPr>
        <w:t>ми</w:t>
      </w:r>
      <w:r w:rsidR="00685652">
        <w:rPr>
          <w:sz w:val="28"/>
          <w:szCs w:val="28"/>
        </w:rPr>
        <w:t xml:space="preserve"> финансовой службы района, и слаженная работа всей команды по вхождению в действующие областные и федеральные программы Иркутской области</w:t>
      </w:r>
    </w:p>
    <w:p w:rsidR="009B17E7" w:rsidRPr="004759C5" w:rsidRDefault="009B17E7" w:rsidP="004759C5">
      <w:pPr>
        <w:ind w:firstLine="708"/>
        <w:jc w:val="center"/>
        <w:rPr>
          <w:b/>
          <w:sz w:val="28"/>
          <w:szCs w:val="28"/>
        </w:rPr>
      </w:pPr>
      <w:r w:rsidRPr="004759C5">
        <w:rPr>
          <w:b/>
          <w:sz w:val="28"/>
          <w:szCs w:val="28"/>
        </w:rPr>
        <w:t>Социальная сфера</w:t>
      </w:r>
    </w:p>
    <w:p w:rsidR="009B17E7" w:rsidRPr="004759C5" w:rsidRDefault="009B17E7" w:rsidP="004759C5">
      <w:pPr>
        <w:ind w:firstLine="709"/>
        <w:rPr>
          <w:sz w:val="28"/>
          <w:szCs w:val="28"/>
        </w:rPr>
      </w:pPr>
      <w:r w:rsidRPr="004759C5">
        <w:rPr>
          <w:sz w:val="28"/>
          <w:szCs w:val="28"/>
        </w:rPr>
        <w:t>Отрасли социальной сферы оказывают непосредственное влияние на уровень благосостояния и качество жизни населения.</w:t>
      </w:r>
      <w:r w:rsidRPr="004759C5">
        <w:rPr>
          <w:sz w:val="28"/>
          <w:szCs w:val="28"/>
        </w:rPr>
        <w:br/>
        <w:t xml:space="preserve">            </w:t>
      </w:r>
      <w:r w:rsidR="00A55E21">
        <w:rPr>
          <w:sz w:val="28"/>
          <w:szCs w:val="28"/>
        </w:rPr>
        <w:t>В</w:t>
      </w:r>
      <w:r w:rsidRPr="004759C5">
        <w:rPr>
          <w:sz w:val="28"/>
          <w:szCs w:val="28"/>
        </w:rPr>
        <w:t xml:space="preserve"> рамках реализации социальной политики разработана муниципальная программа «Социальная политика МО «</w:t>
      </w:r>
      <w:proofErr w:type="spellStart"/>
      <w:r w:rsidRPr="004759C5">
        <w:rPr>
          <w:sz w:val="28"/>
          <w:szCs w:val="28"/>
        </w:rPr>
        <w:t>Жигаловский</w:t>
      </w:r>
      <w:proofErr w:type="spellEnd"/>
      <w:r w:rsidRPr="004759C5">
        <w:rPr>
          <w:sz w:val="28"/>
          <w:szCs w:val="28"/>
        </w:rPr>
        <w:t xml:space="preserve"> район» на 2020-2026 гг.». Состоит программа из следующих подпрограмм:</w:t>
      </w:r>
    </w:p>
    <w:p w:rsidR="009B17E7" w:rsidRPr="004759C5" w:rsidRDefault="00FE4517" w:rsidP="004759C5">
      <w:pPr>
        <w:ind w:firstLine="709"/>
        <w:jc w:val="both"/>
        <w:rPr>
          <w:sz w:val="28"/>
          <w:szCs w:val="28"/>
        </w:rPr>
      </w:pPr>
      <w:r w:rsidRPr="00FE4517">
        <w:rPr>
          <w:b/>
          <w:sz w:val="28"/>
          <w:szCs w:val="28"/>
        </w:rPr>
        <w:t>СЛАЙД 21.</w:t>
      </w:r>
      <w:r w:rsidRPr="00FE4517">
        <w:rPr>
          <w:sz w:val="28"/>
          <w:szCs w:val="28"/>
        </w:rPr>
        <w:t xml:space="preserve">  </w:t>
      </w:r>
      <w:r w:rsidRPr="004759C5">
        <w:rPr>
          <w:sz w:val="28"/>
          <w:szCs w:val="28"/>
        </w:rPr>
        <w:t xml:space="preserve">  </w:t>
      </w:r>
      <w:r w:rsidR="009B17E7" w:rsidRPr="004759C5">
        <w:rPr>
          <w:sz w:val="28"/>
          <w:szCs w:val="28"/>
        </w:rPr>
        <w:t xml:space="preserve">- </w:t>
      </w:r>
      <w:r w:rsidR="009B17E7" w:rsidRPr="00414673">
        <w:rPr>
          <w:sz w:val="28"/>
          <w:szCs w:val="28"/>
        </w:rPr>
        <w:t>«Профилактика социально-значимых</w:t>
      </w:r>
      <w:r w:rsidR="00FD5255" w:rsidRPr="00414673">
        <w:rPr>
          <w:sz w:val="28"/>
          <w:szCs w:val="28"/>
        </w:rPr>
        <w:t xml:space="preserve"> негативных явлений</w:t>
      </w:r>
      <w:r w:rsidR="009B17E7" w:rsidRPr="00414673">
        <w:rPr>
          <w:sz w:val="28"/>
          <w:szCs w:val="28"/>
        </w:rPr>
        <w:t>»</w:t>
      </w:r>
      <w:r w:rsidR="009B17E7" w:rsidRPr="004759C5">
        <w:rPr>
          <w:sz w:val="28"/>
          <w:szCs w:val="28"/>
        </w:rPr>
        <w:t xml:space="preserve"> (выделены денежные средства на ГСМ для под</w:t>
      </w:r>
      <w:r w:rsidR="00414673">
        <w:rPr>
          <w:sz w:val="28"/>
          <w:szCs w:val="28"/>
        </w:rPr>
        <w:t>воза жителей сельских территорий</w:t>
      </w:r>
      <w:r w:rsidR="009B17E7" w:rsidRPr="004759C5">
        <w:rPr>
          <w:sz w:val="28"/>
          <w:szCs w:val="28"/>
        </w:rPr>
        <w:t xml:space="preserve"> на флюорографию, проведение акции</w:t>
      </w:r>
      <w:r w:rsidR="00414673">
        <w:rPr>
          <w:sz w:val="28"/>
          <w:szCs w:val="28"/>
        </w:rPr>
        <w:t xml:space="preserve"> «Красная ленточка», посвященной</w:t>
      </w:r>
      <w:r w:rsidR="009B17E7" w:rsidRPr="004759C5">
        <w:rPr>
          <w:sz w:val="28"/>
          <w:szCs w:val="28"/>
        </w:rPr>
        <w:t xml:space="preserve"> Всемирному дню борьбы со СПИДом, изготовление календарей, листовок, памяток по профилактике туберкулеза, ВИЧ-инфекции);</w:t>
      </w:r>
    </w:p>
    <w:p w:rsidR="00414673" w:rsidRPr="004759C5" w:rsidRDefault="00FE4517" w:rsidP="00414673">
      <w:pPr>
        <w:ind w:firstLine="709"/>
        <w:jc w:val="both"/>
        <w:rPr>
          <w:sz w:val="28"/>
          <w:szCs w:val="28"/>
        </w:rPr>
      </w:pPr>
      <w:r w:rsidRPr="00FE4517">
        <w:rPr>
          <w:b/>
          <w:sz w:val="28"/>
          <w:szCs w:val="28"/>
        </w:rPr>
        <w:lastRenderedPageBreak/>
        <w:t>СЛАЙД 22.</w:t>
      </w:r>
      <w:r w:rsidRPr="00FE4517">
        <w:rPr>
          <w:sz w:val="28"/>
          <w:szCs w:val="28"/>
        </w:rPr>
        <w:t xml:space="preserve">    </w:t>
      </w:r>
      <w:r w:rsidR="009B17E7" w:rsidRPr="004759C5">
        <w:rPr>
          <w:sz w:val="28"/>
          <w:szCs w:val="28"/>
        </w:rPr>
        <w:t xml:space="preserve">- </w:t>
      </w:r>
      <w:r w:rsidR="009B17E7" w:rsidRPr="00414673">
        <w:rPr>
          <w:sz w:val="28"/>
          <w:szCs w:val="28"/>
        </w:rPr>
        <w:t>«Медицинские кадры»</w:t>
      </w:r>
      <w:r w:rsidR="009B17E7" w:rsidRPr="004759C5">
        <w:rPr>
          <w:sz w:val="28"/>
          <w:szCs w:val="28"/>
        </w:rPr>
        <w:t xml:space="preserve"> (денежные выплаты в размере 100 тыс. руб. –врачам, 50 тыс. руб. среднему мед. персоналу. В 202</w:t>
      </w:r>
      <w:r w:rsidR="00BF5B0A">
        <w:rPr>
          <w:sz w:val="28"/>
          <w:szCs w:val="28"/>
        </w:rPr>
        <w:t>0</w:t>
      </w:r>
      <w:r w:rsidR="009B17E7" w:rsidRPr="004759C5">
        <w:rPr>
          <w:sz w:val="28"/>
          <w:szCs w:val="28"/>
        </w:rPr>
        <w:t xml:space="preserve"> году выплачено 350 тыс. руб.</w:t>
      </w:r>
      <w:r w:rsidR="00414673">
        <w:rPr>
          <w:sz w:val="28"/>
          <w:szCs w:val="28"/>
        </w:rPr>
        <w:t>).</w:t>
      </w:r>
    </w:p>
    <w:p w:rsidR="009B17E7" w:rsidRPr="004759C5" w:rsidRDefault="00FE4517" w:rsidP="004759C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23</w:t>
      </w:r>
      <w:r w:rsidRPr="00FE4517">
        <w:rPr>
          <w:b/>
          <w:sz w:val="28"/>
          <w:szCs w:val="28"/>
        </w:rPr>
        <w:t>.</w:t>
      </w:r>
      <w:r w:rsidRPr="00FE4517">
        <w:rPr>
          <w:sz w:val="28"/>
          <w:szCs w:val="28"/>
        </w:rPr>
        <w:t xml:space="preserve">    </w:t>
      </w:r>
      <w:r w:rsidR="009B17E7" w:rsidRPr="004759C5">
        <w:rPr>
          <w:sz w:val="28"/>
          <w:szCs w:val="28"/>
        </w:rPr>
        <w:t xml:space="preserve">- </w:t>
      </w:r>
      <w:r w:rsidR="009B17E7" w:rsidRPr="00414673">
        <w:rPr>
          <w:sz w:val="28"/>
          <w:szCs w:val="28"/>
        </w:rPr>
        <w:t>«Старшее поколение»</w:t>
      </w:r>
      <w:r w:rsidR="009B17E7" w:rsidRPr="004759C5">
        <w:rPr>
          <w:sz w:val="28"/>
          <w:szCs w:val="28"/>
        </w:rPr>
        <w:t xml:space="preserve"> (поздравление юбиляров, изготовление сборника «Планета пожилого человека»);</w:t>
      </w:r>
    </w:p>
    <w:p w:rsidR="009B17E7" w:rsidRPr="004759C5" w:rsidRDefault="009B17E7" w:rsidP="004759C5">
      <w:pPr>
        <w:ind w:firstLine="709"/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- </w:t>
      </w:r>
      <w:r w:rsidRPr="00414673">
        <w:rPr>
          <w:sz w:val="28"/>
          <w:szCs w:val="28"/>
        </w:rPr>
        <w:t>«Поддержка социально-ориентированных некоммерческих организаций»</w:t>
      </w:r>
      <w:r w:rsidR="00414673">
        <w:rPr>
          <w:sz w:val="28"/>
          <w:szCs w:val="28"/>
        </w:rPr>
        <w:t>. Н</w:t>
      </w:r>
      <w:r w:rsidRPr="004759C5">
        <w:rPr>
          <w:sz w:val="28"/>
          <w:szCs w:val="28"/>
        </w:rPr>
        <w:t>а территории района за этот период зарегистриро</w:t>
      </w:r>
      <w:r w:rsidR="00414673">
        <w:rPr>
          <w:sz w:val="28"/>
          <w:szCs w:val="28"/>
        </w:rPr>
        <w:t>вано 2 общественные организации:</w:t>
      </w:r>
    </w:p>
    <w:p w:rsidR="009B17E7" w:rsidRPr="00414673" w:rsidRDefault="003D245B" w:rsidP="00414673">
      <w:pPr>
        <w:spacing w:after="200"/>
        <w:ind w:left="-142"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24</w:t>
      </w:r>
      <w:r w:rsidRPr="003D245B">
        <w:rPr>
          <w:b/>
          <w:sz w:val="28"/>
          <w:szCs w:val="28"/>
        </w:rPr>
        <w:t xml:space="preserve">.    </w:t>
      </w:r>
      <w:r w:rsidR="009B17E7" w:rsidRPr="004759C5">
        <w:rPr>
          <w:b/>
          <w:sz w:val="28"/>
          <w:szCs w:val="28"/>
        </w:rPr>
        <w:t xml:space="preserve">- </w:t>
      </w:r>
      <w:proofErr w:type="spellStart"/>
      <w:r w:rsidR="009B17E7" w:rsidRPr="00414673">
        <w:rPr>
          <w:i/>
          <w:sz w:val="28"/>
          <w:szCs w:val="28"/>
        </w:rPr>
        <w:t>Жигаловская</w:t>
      </w:r>
      <w:proofErr w:type="spellEnd"/>
      <w:r w:rsidR="009B17E7" w:rsidRPr="00414673">
        <w:rPr>
          <w:i/>
          <w:sz w:val="28"/>
          <w:szCs w:val="28"/>
        </w:rPr>
        <w:t xml:space="preserve"> районная общественная организация по оказанию помощи незащищен</w:t>
      </w:r>
      <w:r w:rsidR="00414673" w:rsidRPr="00414673">
        <w:rPr>
          <w:i/>
          <w:sz w:val="28"/>
          <w:szCs w:val="28"/>
        </w:rPr>
        <w:t>ным слоям населения и духовно-</w:t>
      </w:r>
      <w:r w:rsidR="009B17E7" w:rsidRPr="00414673">
        <w:rPr>
          <w:i/>
          <w:sz w:val="28"/>
          <w:szCs w:val="28"/>
        </w:rPr>
        <w:t>нравственному воспитанию общества «Живи сердцем»</w:t>
      </w:r>
      <w:r w:rsidR="00414673" w:rsidRPr="00414673">
        <w:rPr>
          <w:i/>
          <w:sz w:val="28"/>
          <w:szCs w:val="28"/>
        </w:rPr>
        <w:t>:</w:t>
      </w:r>
      <w:r w:rsidR="00414673">
        <w:rPr>
          <w:b/>
          <w:sz w:val="28"/>
          <w:szCs w:val="28"/>
        </w:rPr>
        <w:t xml:space="preserve"> </w:t>
      </w:r>
      <w:r w:rsidR="009B17E7" w:rsidRPr="004759C5">
        <w:rPr>
          <w:sz w:val="28"/>
          <w:szCs w:val="28"/>
        </w:rPr>
        <w:t xml:space="preserve">2020 год – </w:t>
      </w:r>
      <w:r w:rsidR="00414673">
        <w:rPr>
          <w:sz w:val="28"/>
          <w:szCs w:val="28"/>
        </w:rPr>
        <w:t>первый</w:t>
      </w:r>
      <w:r w:rsidR="009B17E7" w:rsidRPr="004759C5">
        <w:rPr>
          <w:sz w:val="28"/>
          <w:szCs w:val="28"/>
        </w:rPr>
        <w:t xml:space="preserve"> год развития волонтерского движения в районе. В настоящее время в районе зарегистрировано 54 волонтера. Ведется реестр молодых граждан – получателей «Личных книжек волонтера». </w:t>
      </w:r>
    </w:p>
    <w:p w:rsidR="009B17E7" w:rsidRPr="004759C5" w:rsidRDefault="009B17E7" w:rsidP="004759C5">
      <w:pPr>
        <w:spacing w:after="200"/>
        <w:ind w:left="-142" w:firstLine="568"/>
        <w:contextualSpacing/>
        <w:jc w:val="both"/>
        <w:rPr>
          <w:sz w:val="28"/>
          <w:szCs w:val="28"/>
        </w:rPr>
      </w:pPr>
      <w:r w:rsidRPr="004759C5">
        <w:rPr>
          <w:sz w:val="28"/>
          <w:szCs w:val="28"/>
        </w:rPr>
        <w:t>В марте для помощи пожилым и маломобильным людям, а также медикам и другим нуждаю</w:t>
      </w:r>
      <w:r w:rsidR="00414673">
        <w:rPr>
          <w:sz w:val="28"/>
          <w:szCs w:val="28"/>
        </w:rPr>
        <w:t>щимся в период пандемии COVID-</w:t>
      </w:r>
      <w:r w:rsidRPr="004759C5">
        <w:rPr>
          <w:sz w:val="28"/>
          <w:szCs w:val="28"/>
        </w:rPr>
        <w:t xml:space="preserve">19 была сформирована группа волонтеров в количестве 16 человек, которые прошли подготовку и доставляли лекарства и продукты. </w:t>
      </w:r>
    </w:p>
    <w:p w:rsidR="009B17E7" w:rsidRPr="004759C5" w:rsidRDefault="00414673" w:rsidP="004759C5">
      <w:pPr>
        <w:spacing w:after="200"/>
        <w:ind w:left="-142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9B17E7" w:rsidRPr="004759C5">
        <w:rPr>
          <w:sz w:val="28"/>
          <w:szCs w:val="28"/>
        </w:rPr>
        <w:t xml:space="preserve"> учебного года волонтеры участвовали в мероприятиях различной направленности. Но</w:t>
      </w:r>
      <w:r>
        <w:rPr>
          <w:sz w:val="28"/>
          <w:szCs w:val="28"/>
        </w:rPr>
        <w:t>,</w:t>
      </w:r>
      <w:r w:rsidR="009B17E7" w:rsidRPr="004759C5">
        <w:rPr>
          <w:sz w:val="28"/>
          <w:szCs w:val="28"/>
        </w:rPr>
        <w:t xml:space="preserve"> прежде всего, они были задействованы в акциях, имеющих гражданско-патриотическую, профилактическую направл</w:t>
      </w:r>
      <w:r w:rsidR="002A6D85">
        <w:rPr>
          <w:sz w:val="28"/>
          <w:szCs w:val="28"/>
        </w:rPr>
        <w:t>енность и социальную значимость.</w:t>
      </w:r>
    </w:p>
    <w:p w:rsidR="009B17E7" w:rsidRPr="004759C5" w:rsidRDefault="00414673" w:rsidP="004759C5">
      <w:pPr>
        <w:spacing w:after="200"/>
        <w:ind w:firstLine="426"/>
        <w:contextualSpacing/>
        <w:jc w:val="both"/>
        <w:rPr>
          <w:sz w:val="28"/>
          <w:szCs w:val="28"/>
        </w:rPr>
      </w:pPr>
      <w:r w:rsidRPr="00414673">
        <w:rPr>
          <w:sz w:val="28"/>
          <w:szCs w:val="28"/>
        </w:rPr>
        <w:t>«Живи сердцем»</w:t>
      </w:r>
      <w:r>
        <w:rPr>
          <w:sz w:val="28"/>
          <w:szCs w:val="28"/>
        </w:rPr>
        <w:t xml:space="preserve"> с</w:t>
      </w:r>
      <w:r w:rsidR="009B17E7" w:rsidRPr="004759C5">
        <w:rPr>
          <w:sz w:val="28"/>
          <w:szCs w:val="28"/>
        </w:rPr>
        <w:t>тала победителем регионального конкурса социально значимых проектов Иркутской области в номинации «Сохранение национальной самобытности» с проектом фестиваль нац</w:t>
      </w:r>
      <w:r>
        <w:rPr>
          <w:sz w:val="28"/>
          <w:szCs w:val="28"/>
        </w:rPr>
        <w:t>иональных культур «Родословие» и получила грант на проведение мероприятий в сумме 116 тыс. руб.</w:t>
      </w:r>
    </w:p>
    <w:p w:rsidR="009B17E7" w:rsidRPr="00414673" w:rsidRDefault="003D245B" w:rsidP="00414673">
      <w:pPr>
        <w:ind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25</w:t>
      </w:r>
      <w:r w:rsidRPr="003D245B">
        <w:rPr>
          <w:b/>
          <w:sz w:val="28"/>
          <w:szCs w:val="28"/>
        </w:rPr>
        <w:t xml:space="preserve">.    </w:t>
      </w:r>
      <w:r w:rsidR="009B17E7" w:rsidRPr="004759C5">
        <w:rPr>
          <w:b/>
          <w:sz w:val="28"/>
          <w:szCs w:val="28"/>
        </w:rPr>
        <w:t xml:space="preserve">- </w:t>
      </w:r>
      <w:proofErr w:type="spellStart"/>
      <w:r w:rsidR="009B17E7" w:rsidRPr="00414673">
        <w:rPr>
          <w:i/>
          <w:sz w:val="28"/>
          <w:szCs w:val="28"/>
        </w:rPr>
        <w:t>Жигаловская</w:t>
      </w:r>
      <w:proofErr w:type="spellEnd"/>
      <w:r w:rsidR="009B17E7" w:rsidRPr="00414673">
        <w:rPr>
          <w:i/>
          <w:sz w:val="28"/>
          <w:szCs w:val="28"/>
        </w:rPr>
        <w:t xml:space="preserve"> районная общественная организация родителей детей-инвалидов «СВОЁ КРЫЛО»</w:t>
      </w:r>
      <w:r w:rsidR="00414673" w:rsidRPr="00414673">
        <w:rPr>
          <w:sz w:val="28"/>
          <w:szCs w:val="28"/>
        </w:rPr>
        <w:t>: з</w:t>
      </w:r>
      <w:r w:rsidR="009B17E7" w:rsidRPr="004759C5">
        <w:rPr>
          <w:sz w:val="28"/>
          <w:szCs w:val="28"/>
        </w:rPr>
        <w:t>а прошедший год при поддержке администрации МО «</w:t>
      </w:r>
      <w:proofErr w:type="spellStart"/>
      <w:r w:rsidR="009B17E7" w:rsidRPr="004759C5">
        <w:rPr>
          <w:sz w:val="28"/>
          <w:szCs w:val="28"/>
        </w:rPr>
        <w:t>Жигаловский</w:t>
      </w:r>
      <w:proofErr w:type="spellEnd"/>
      <w:r w:rsidR="009B17E7" w:rsidRPr="004759C5">
        <w:rPr>
          <w:sz w:val="28"/>
          <w:szCs w:val="28"/>
        </w:rPr>
        <w:t xml:space="preserve"> район» была организована «Школа выходного дня» на базе Центральной районной библиотеки, где семьи с детьми еженедельно </w:t>
      </w:r>
      <w:r w:rsidR="00414673">
        <w:rPr>
          <w:sz w:val="28"/>
          <w:szCs w:val="28"/>
        </w:rPr>
        <w:t>проводили занятия с педагогом-</w:t>
      </w:r>
      <w:r w:rsidR="009B17E7" w:rsidRPr="004759C5">
        <w:rPr>
          <w:sz w:val="28"/>
          <w:szCs w:val="28"/>
        </w:rPr>
        <w:t>психологом, дефектологом, логопедом.</w:t>
      </w:r>
    </w:p>
    <w:p w:rsidR="009B17E7" w:rsidRPr="004759C5" w:rsidRDefault="00414673" w:rsidP="004759C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январе</w:t>
      </w:r>
      <w:r w:rsidR="009B17E7" w:rsidRPr="004759C5">
        <w:rPr>
          <w:sz w:val="28"/>
          <w:szCs w:val="28"/>
        </w:rPr>
        <w:t xml:space="preserve"> организована встреча детей-инвалидов и родителей, для участия на театрализованной площадке </w:t>
      </w:r>
      <w:r w:rsidR="009B17E7" w:rsidRPr="00680A18">
        <w:rPr>
          <w:sz w:val="28"/>
          <w:szCs w:val="28"/>
        </w:rPr>
        <w:t>для социокультурного</w:t>
      </w:r>
      <w:r w:rsidR="00680A18">
        <w:rPr>
          <w:sz w:val="28"/>
          <w:szCs w:val="28"/>
        </w:rPr>
        <w:t xml:space="preserve"> общения детей.</w:t>
      </w:r>
    </w:p>
    <w:p w:rsidR="009B17E7" w:rsidRPr="004759C5" w:rsidRDefault="009B17E7" w:rsidP="004759C5">
      <w:pPr>
        <w:ind w:firstLine="284"/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  С 2020 года </w:t>
      </w:r>
      <w:r w:rsidR="00680A18">
        <w:rPr>
          <w:sz w:val="28"/>
          <w:szCs w:val="28"/>
        </w:rPr>
        <w:t>в рамках проекта «День рождения</w:t>
      </w:r>
      <w:r w:rsidRPr="004759C5">
        <w:rPr>
          <w:sz w:val="28"/>
          <w:szCs w:val="28"/>
        </w:rPr>
        <w:t xml:space="preserve"> у тебя дома» по сегодняшний день, </w:t>
      </w:r>
      <w:r w:rsidR="00680A18" w:rsidRPr="004759C5">
        <w:rPr>
          <w:sz w:val="28"/>
          <w:szCs w:val="28"/>
        </w:rPr>
        <w:t>ООРДИ «СВОЁ КРЫЛО»</w:t>
      </w:r>
      <w:r w:rsidR="00680A18">
        <w:rPr>
          <w:sz w:val="28"/>
          <w:szCs w:val="28"/>
        </w:rPr>
        <w:t xml:space="preserve"> </w:t>
      </w:r>
      <w:r w:rsidRPr="004759C5">
        <w:rPr>
          <w:sz w:val="28"/>
          <w:szCs w:val="28"/>
        </w:rPr>
        <w:t xml:space="preserve">организовало поздравление маломобильных детей, а также детей-инвалидов в возрасте до 18 лет, с выездом сотрудника </w:t>
      </w:r>
      <w:r w:rsidR="00D66615">
        <w:rPr>
          <w:sz w:val="28"/>
          <w:szCs w:val="28"/>
        </w:rPr>
        <w:t>ООРДИ</w:t>
      </w:r>
      <w:r w:rsidRPr="004759C5">
        <w:rPr>
          <w:sz w:val="28"/>
          <w:szCs w:val="28"/>
        </w:rPr>
        <w:t xml:space="preserve"> и культмассового учреждения в костюмах сказочных персонажей и вручения подарка, поздравительных открыток, фото.</w:t>
      </w:r>
    </w:p>
    <w:p w:rsidR="009B17E7" w:rsidRPr="004759C5" w:rsidRDefault="009B17E7" w:rsidP="004759C5">
      <w:pPr>
        <w:ind w:firstLine="284"/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    Также ООРДИ «СВОЁ КРЫЛО» проводит работу в мессенджере </w:t>
      </w:r>
      <w:proofErr w:type="spellStart"/>
      <w:r w:rsidRPr="004759C5">
        <w:rPr>
          <w:sz w:val="28"/>
          <w:szCs w:val="28"/>
        </w:rPr>
        <w:t>WhatsApp</w:t>
      </w:r>
      <w:proofErr w:type="spellEnd"/>
      <w:r w:rsidRPr="004759C5">
        <w:rPr>
          <w:sz w:val="28"/>
          <w:szCs w:val="28"/>
        </w:rPr>
        <w:t xml:space="preserve"> для родителей по оказанию консультативной, методической и правовой помощи семьям с детьми-инвалидами</w:t>
      </w:r>
      <w:r w:rsidR="00D66615">
        <w:rPr>
          <w:sz w:val="28"/>
          <w:szCs w:val="28"/>
        </w:rPr>
        <w:t>,</w:t>
      </w:r>
      <w:r w:rsidR="002A6D85">
        <w:rPr>
          <w:sz w:val="28"/>
          <w:szCs w:val="28"/>
        </w:rPr>
        <w:t xml:space="preserve"> </w:t>
      </w:r>
      <w:r w:rsidR="00EF1D16">
        <w:rPr>
          <w:sz w:val="28"/>
          <w:szCs w:val="28"/>
        </w:rPr>
        <w:t>осуществляемой</w:t>
      </w:r>
      <w:r w:rsidRPr="004759C5">
        <w:rPr>
          <w:sz w:val="28"/>
          <w:szCs w:val="28"/>
        </w:rPr>
        <w:t xml:space="preserve"> в целях реализации их прав и законных интересов</w:t>
      </w:r>
      <w:r w:rsidR="002A6D85">
        <w:rPr>
          <w:sz w:val="28"/>
          <w:szCs w:val="28"/>
        </w:rPr>
        <w:t>.</w:t>
      </w:r>
    </w:p>
    <w:p w:rsidR="009B17E7" w:rsidRPr="004759C5" w:rsidRDefault="009B17E7" w:rsidP="004759C5">
      <w:pPr>
        <w:ind w:firstLine="709"/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- В рамках подпрограммы </w:t>
      </w:r>
      <w:r w:rsidRPr="00EF1D16">
        <w:rPr>
          <w:sz w:val="28"/>
          <w:szCs w:val="28"/>
        </w:rPr>
        <w:t>«Развитие семейной политики»</w:t>
      </w:r>
      <w:r w:rsidRPr="004759C5">
        <w:rPr>
          <w:sz w:val="28"/>
          <w:szCs w:val="28"/>
        </w:rPr>
        <w:t xml:space="preserve"> организована работа комиссии по делам несовершеннолетних и защите их прав. </w:t>
      </w:r>
    </w:p>
    <w:p w:rsidR="009B17E7" w:rsidRPr="004759C5" w:rsidRDefault="009B17E7" w:rsidP="004759C5">
      <w:pPr>
        <w:tabs>
          <w:tab w:val="left" w:pos="3765"/>
        </w:tabs>
        <w:ind w:firstLine="709"/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КДН и ЗП </w:t>
      </w:r>
      <w:proofErr w:type="spellStart"/>
      <w:r w:rsidRPr="004759C5">
        <w:rPr>
          <w:sz w:val="28"/>
          <w:szCs w:val="28"/>
        </w:rPr>
        <w:t>Жигаловского</w:t>
      </w:r>
      <w:proofErr w:type="spellEnd"/>
      <w:r w:rsidRPr="004759C5">
        <w:rPr>
          <w:sz w:val="28"/>
          <w:szCs w:val="28"/>
        </w:rPr>
        <w:t xml:space="preserve"> района состоит из 14 членов комиссии, которые осущест</w:t>
      </w:r>
      <w:r w:rsidR="00EF1D16">
        <w:rPr>
          <w:sz w:val="28"/>
          <w:szCs w:val="28"/>
        </w:rPr>
        <w:t>вляют свою работу согласно плану</w:t>
      </w:r>
      <w:r w:rsidRPr="004759C5">
        <w:rPr>
          <w:sz w:val="28"/>
          <w:szCs w:val="28"/>
        </w:rPr>
        <w:t xml:space="preserve">. </w:t>
      </w:r>
    </w:p>
    <w:p w:rsidR="009B17E7" w:rsidRPr="003D245B" w:rsidRDefault="003D245B" w:rsidP="004759C5">
      <w:pPr>
        <w:ind w:firstLine="709"/>
        <w:jc w:val="both"/>
        <w:rPr>
          <w:sz w:val="28"/>
          <w:szCs w:val="28"/>
        </w:rPr>
      </w:pPr>
      <w:r w:rsidRPr="003D245B">
        <w:rPr>
          <w:b/>
          <w:sz w:val="28"/>
          <w:szCs w:val="28"/>
        </w:rPr>
        <w:lastRenderedPageBreak/>
        <w:t>СЛАЙД 26.</w:t>
      </w:r>
      <w:r w:rsidRPr="003D245B">
        <w:rPr>
          <w:sz w:val="28"/>
          <w:szCs w:val="28"/>
        </w:rPr>
        <w:t xml:space="preserve">    </w:t>
      </w:r>
      <w:r w:rsidR="009B17E7" w:rsidRPr="003D245B">
        <w:rPr>
          <w:sz w:val="28"/>
          <w:szCs w:val="28"/>
        </w:rPr>
        <w:t>За 2</w:t>
      </w:r>
      <w:r w:rsidR="00EF1D16" w:rsidRPr="003D245B">
        <w:rPr>
          <w:sz w:val="28"/>
          <w:szCs w:val="28"/>
        </w:rPr>
        <w:t>020 год проведено 25 заседаний, в</w:t>
      </w:r>
      <w:r w:rsidR="009B17E7" w:rsidRPr="003D245B">
        <w:rPr>
          <w:sz w:val="28"/>
          <w:szCs w:val="28"/>
        </w:rPr>
        <w:t xml:space="preserve"> комиссию посту</w:t>
      </w:r>
      <w:r w:rsidR="00FD5255" w:rsidRPr="003D245B">
        <w:rPr>
          <w:sz w:val="28"/>
          <w:szCs w:val="28"/>
        </w:rPr>
        <w:t>пило 194 материал</w:t>
      </w:r>
      <w:r w:rsidR="007162A2" w:rsidRPr="003D245B">
        <w:rPr>
          <w:sz w:val="28"/>
          <w:szCs w:val="28"/>
        </w:rPr>
        <w:t>а</w:t>
      </w:r>
      <w:r w:rsidR="009B17E7" w:rsidRPr="003D245B">
        <w:rPr>
          <w:sz w:val="28"/>
          <w:szCs w:val="28"/>
        </w:rPr>
        <w:t xml:space="preserve">, из них </w:t>
      </w:r>
      <w:r w:rsidR="00EF1D16" w:rsidRPr="003D245B">
        <w:rPr>
          <w:sz w:val="28"/>
          <w:szCs w:val="28"/>
        </w:rPr>
        <w:t>174 административных протокола</w:t>
      </w:r>
      <w:r w:rsidR="00D66615" w:rsidRPr="003D245B">
        <w:rPr>
          <w:sz w:val="28"/>
          <w:szCs w:val="28"/>
        </w:rPr>
        <w:t>,</w:t>
      </w:r>
      <w:r w:rsidR="00C10D09" w:rsidRPr="003D245B">
        <w:rPr>
          <w:sz w:val="28"/>
          <w:szCs w:val="28"/>
        </w:rPr>
        <w:t xml:space="preserve"> </w:t>
      </w:r>
      <w:r w:rsidRPr="003D245B">
        <w:rPr>
          <w:sz w:val="28"/>
          <w:szCs w:val="28"/>
        </w:rPr>
        <w:t>в том числе</w:t>
      </w:r>
      <w:r w:rsidR="009B17E7" w:rsidRPr="003D245B">
        <w:rPr>
          <w:sz w:val="28"/>
          <w:szCs w:val="28"/>
        </w:rPr>
        <w:t xml:space="preserve"> </w:t>
      </w:r>
      <w:r w:rsidRPr="003D245B">
        <w:rPr>
          <w:sz w:val="28"/>
          <w:szCs w:val="28"/>
        </w:rPr>
        <w:t>159</w:t>
      </w:r>
      <w:r>
        <w:rPr>
          <w:sz w:val="28"/>
          <w:szCs w:val="28"/>
        </w:rPr>
        <w:t xml:space="preserve"> </w:t>
      </w:r>
      <w:r w:rsidR="009B17E7" w:rsidRPr="003D245B">
        <w:rPr>
          <w:sz w:val="28"/>
          <w:szCs w:val="28"/>
        </w:rPr>
        <w:t>на родителей</w:t>
      </w:r>
      <w:r w:rsidR="00FD5255" w:rsidRPr="003D245B">
        <w:rPr>
          <w:sz w:val="28"/>
          <w:szCs w:val="28"/>
        </w:rPr>
        <w:t>.</w:t>
      </w:r>
      <w:r w:rsidR="00C10D09" w:rsidRPr="003D245B">
        <w:rPr>
          <w:sz w:val="28"/>
          <w:szCs w:val="28"/>
        </w:rPr>
        <w:t xml:space="preserve"> </w:t>
      </w:r>
      <w:r w:rsidRPr="003D245B">
        <w:rPr>
          <w:sz w:val="28"/>
          <w:szCs w:val="28"/>
        </w:rPr>
        <w:t>П</w:t>
      </w:r>
      <w:r w:rsidR="00C10D09" w:rsidRPr="003D245B">
        <w:rPr>
          <w:sz w:val="28"/>
          <w:szCs w:val="28"/>
        </w:rPr>
        <w:t xml:space="preserve">о «комендантскому часу» </w:t>
      </w:r>
      <w:r w:rsidR="009B17E7" w:rsidRPr="003D245B">
        <w:rPr>
          <w:sz w:val="28"/>
          <w:szCs w:val="28"/>
        </w:rPr>
        <w:t>– 29 административных</w:t>
      </w:r>
      <w:r w:rsidR="00FD5255" w:rsidRPr="003D245B">
        <w:rPr>
          <w:sz w:val="28"/>
          <w:szCs w:val="28"/>
        </w:rPr>
        <w:t xml:space="preserve"> протоколов.</w:t>
      </w:r>
      <w:r w:rsidR="009B17E7" w:rsidRPr="003D245B">
        <w:rPr>
          <w:sz w:val="28"/>
          <w:szCs w:val="28"/>
        </w:rPr>
        <w:t xml:space="preserve"> </w:t>
      </w:r>
    </w:p>
    <w:p w:rsidR="009B17E7" w:rsidRPr="004759C5" w:rsidRDefault="009B17E7" w:rsidP="004759C5">
      <w:pPr>
        <w:ind w:firstLine="709"/>
        <w:jc w:val="both"/>
        <w:rPr>
          <w:sz w:val="28"/>
          <w:szCs w:val="28"/>
        </w:rPr>
      </w:pPr>
      <w:r w:rsidRPr="004759C5">
        <w:rPr>
          <w:sz w:val="28"/>
          <w:szCs w:val="28"/>
        </w:rPr>
        <w:t>В результате рассмотрения протоколов по КоАП РФ на родителей и иных лиц вынесе</w:t>
      </w:r>
      <w:r w:rsidR="003D245B">
        <w:rPr>
          <w:sz w:val="28"/>
          <w:szCs w:val="28"/>
        </w:rPr>
        <w:t>но 33 предупреждения</w:t>
      </w:r>
      <w:r w:rsidRPr="004759C5">
        <w:rPr>
          <w:sz w:val="28"/>
          <w:szCs w:val="28"/>
        </w:rPr>
        <w:t>, наложено</w:t>
      </w:r>
      <w:r w:rsidR="007162A2">
        <w:rPr>
          <w:sz w:val="28"/>
          <w:szCs w:val="28"/>
        </w:rPr>
        <w:t xml:space="preserve"> 80</w:t>
      </w:r>
      <w:r w:rsidR="003D245B">
        <w:rPr>
          <w:sz w:val="28"/>
          <w:szCs w:val="28"/>
        </w:rPr>
        <w:t xml:space="preserve"> штрафов </w:t>
      </w:r>
      <w:r w:rsidRPr="004759C5">
        <w:rPr>
          <w:sz w:val="28"/>
          <w:szCs w:val="28"/>
        </w:rPr>
        <w:t>на сумму 31</w:t>
      </w:r>
      <w:r w:rsidR="003D245B">
        <w:rPr>
          <w:sz w:val="28"/>
          <w:szCs w:val="28"/>
        </w:rPr>
        <w:t xml:space="preserve"> </w:t>
      </w:r>
      <w:r w:rsidRPr="004759C5">
        <w:rPr>
          <w:sz w:val="28"/>
          <w:szCs w:val="28"/>
        </w:rPr>
        <w:t>700</w:t>
      </w:r>
      <w:r w:rsidR="007162A2">
        <w:rPr>
          <w:sz w:val="28"/>
          <w:szCs w:val="28"/>
        </w:rPr>
        <w:t xml:space="preserve"> руб</w:t>
      </w:r>
      <w:r w:rsidRPr="004759C5">
        <w:rPr>
          <w:sz w:val="28"/>
          <w:szCs w:val="28"/>
        </w:rPr>
        <w:t xml:space="preserve">. </w:t>
      </w:r>
    </w:p>
    <w:p w:rsidR="009B17E7" w:rsidRPr="004759C5" w:rsidRDefault="003D245B" w:rsidP="004759C5">
      <w:pPr>
        <w:ind w:firstLine="709"/>
        <w:jc w:val="both"/>
        <w:rPr>
          <w:sz w:val="28"/>
          <w:szCs w:val="28"/>
        </w:rPr>
      </w:pPr>
      <w:r w:rsidRPr="003D245B">
        <w:rPr>
          <w:b/>
          <w:sz w:val="28"/>
          <w:szCs w:val="28"/>
        </w:rPr>
        <w:t>СЛАЙД 27.</w:t>
      </w:r>
      <w:r w:rsidRPr="003D245B">
        <w:rPr>
          <w:sz w:val="28"/>
          <w:szCs w:val="28"/>
        </w:rPr>
        <w:t xml:space="preserve">    </w:t>
      </w:r>
      <w:r w:rsidR="009B17E7" w:rsidRPr="004759C5">
        <w:rPr>
          <w:sz w:val="28"/>
          <w:szCs w:val="28"/>
        </w:rPr>
        <w:t>В Банке данных социально-опасных семей состоит 32 семьи, в которых прож</w:t>
      </w:r>
      <w:r w:rsidR="000318B3">
        <w:rPr>
          <w:sz w:val="28"/>
          <w:szCs w:val="28"/>
        </w:rPr>
        <w:t>ивает 65 детей</w:t>
      </w:r>
      <w:r w:rsidR="009B17E7" w:rsidRPr="004759C5">
        <w:rPr>
          <w:sz w:val="28"/>
          <w:szCs w:val="28"/>
        </w:rPr>
        <w:t>. Из них 22 семьи и 12 несовершеннолетних.</w:t>
      </w:r>
      <w:r w:rsidR="009B17E7" w:rsidRPr="004759C5">
        <w:rPr>
          <w:rFonts w:eastAsia="Calibri"/>
          <w:sz w:val="28"/>
          <w:szCs w:val="28"/>
        </w:rPr>
        <w:t xml:space="preserve"> По акту безнадзорности в учреждение здравоохранения помещен</w:t>
      </w:r>
      <w:r w:rsidR="002A6D85">
        <w:rPr>
          <w:rFonts w:eastAsia="Calibri"/>
          <w:sz w:val="28"/>
          <w:szCs w:val="28"/>
        </w:rPr>
        <w:t>о 18 малолетних детей</w:t>
      </w:r>
      <w:r w:rsidR="009B17E7" w:rsidRPr="004759C5">
        <w:rPr>
          <w:rFonts w:eastAsia="Calibri"/>
          <w:sz w:val="28"/>
          <w:szCs w:val="28"/>
        </w:rPr>
        <w:t>.</w:t>
      </w:r>
    </w:p>
    <w:p w:rsidR="009B17E7" w:rsidRPr="004759C5" w:rsidRDefault="009B17E7" w:rsidP="004759C5">
      <w:pPr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Снято с учета </w:t>
      </w:r>
      <w:r w:rsidR="003D245B" w:rsidRPr="004759C5">
        <w:rPr>
          <w:sz w:val="28"/>
          <w:szCs w:val="28"/>
        </w:rPr>
        <w:t>7</w:t>
      </w:r>
      <w:r w:rsidR="003D245B">
        <w:rPr>
          <w:sz w:val="28"/>
          <w:szCs w:val="28"/>
        </w:rPr>
        <w:t xml:space="preserve"> </w:t>
      </w:r>
      <w:r w:rsidRPr="004759C5">
        <w:rPr>
          <w:sz w:val="28"/>
          <w:szCs w:val="28"/>
        </w:rPr>
        <w:t>семей, несо</w:t>
      </w:r>
      <w:r w:rsidR="00E02EC9">
        <w:rPr>
          <w:sz w:val="28"/>
          <w:szCs w:val="28"/>
        </w:rPr>
        <w:t>вершеннолетних – 18</w:t>
      </w:r>
      <w:r w:rsidR="003D245B">
        <w:rPr>
          <w:sz w:val="28"/>
          <w:szCs w:val="28"/>
        </w:rPr>
        <w:t xml:space="preserve">. </w:t>
      </w:r>
      <w:r w:rsidR="00E02EC9">
        <w:rPr>
          <w:sz w:val="28"/>
          <w:szCs w:val="28"/>
        </w:rPr>
        <w:t>Количество несовершеннолетних</w:t>
      </w:r>
      <w:r w:rsidR="003D245B">
        <w:rPr>
          <w:sz w:val="28"/>
          <w:szCs w:val="28"/>
        </w:rPr>
        <w:t>,</w:t>
      </w:r>
      <w:r w:rsidR="00E02EC9">
        <w:rPr>
          <w:sz w:val="28"/>
          <w:szCs w:val="28"/>
        </w:rPr>
        <w:t xml:space="preserve"> совершивших преступления </w:t>
      </w:r>
      <w:r w:rsidR="003D245B">
        <w:rPr>
          <w:sz w:val="28"/>
          <w:szCs w:val="28"/>
        </w:rPr>
        <w:t>-</w:t>
      </w:r>
      <w:r w:rsidR="00E02EC9">
        <w:rPr>
          <w:sz w:val="28"/>
          <w:szCs w:val="28"/>
        </w:rPr>
        <w:t xml:space="preserve"> 2 человек</w:t>
      </w:r>
      <w:r w:rsidR="003D245B">
        <w:rPr>
          <w:sz w:val="28"/>
          <w:szCs w:val="28"/>
        </w:rPr>
        <w:t>а</w:t>
      </w:r>
      <w:r w:rsidR="00E02EC9">
        <w:rPr>
          <w:sz w:val="28"/>
          <w:szCs w:val="28"/>
        </w:rPr>
        <w:t>.</w:t>
      </w:r>
      <w:r w:rsidRPr="004759C5">
        <w:rPr>
          <w:sz w:val="28"/>
          <w:szCs w:val="28"/>
        </w:rPr>
        <w:t xml:space="preserve">     </w:t>
      </w:r>
    </w:p>
    <w:p w:rsidR="009B17E7" w:rsidRDefault="009B17E7" w:rsidP="004759C5">
      <w:pPr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            На территории района действует 6 общественных комиссий, которые являются огромным подспорьем в работе КДН и ЗП, особенно на ранних этапах неблагополучия.</w:t>
      </w:r>
    </w:p>
    <w:p w:rsidR="009B17E7" w:rsidRPr="00C6155F" w:rsidRDefault="00C6155F" w:rsidP="004759C5">
      <w:pPr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СЛАЙД 28</w:t>
      </w:r>
      <w:r w:rsidRPr="00C6155F">
        <w:rPr>
          <w:b/>
          <w:sz w:val="28"/>
          <w:szCs w:val="28"/>
        </w:rPr>
        <w:t>.</w:t>
      </w:r>
      <w:r w:rsidRPr="00C6155F">
        <w:rPr>
          <w:sz w:val="28"/>
          <w:szCs w:val="28"/>
        </w:rPr>
        <w:t xml:space="preserve">    </w:t>
      </w:r>
      <w:r w:rsidR="009B17E7" w:rsidRPr="00C6155F">
        <w:rPr>
          <w:sz w:val="28"/>
          <w:szCs w:val="28"/>
        </w:rPr>
        <w:t xml:space="preserve">За отчетный период </w:t>
      </w:r>
      <w:r w:rsidR="009B17E7" w:rsidRPr="00C6155F">
        <w:rPr>
          <w:rFonts w:eastAsia="Calibri"/>
          <w:sz w:val="28"/>
          <w:szCs w:val="28"/>
        </w:rPr>
        <w:t xml:space="preserve">проводились следующие мероприятия: «Сохрани ребенку жизнь!», «Каждого ребёнка за парту!», Безопасность детства, «Подари ребенку шоколадку!», «Безопасный лед» и др. </w:t>
      </w:r>
    </w:p>
    <w:p w:rsidR="009B17E7" w:rsidRPr="00C6155F" w:rsidRDefault="009B17E7" w:rsidP="004759C5">
      <w:pPr>
        <w:ind w:firstLine="709"/>
        <w:jc w:val="both"/>
        <w:rPr>
          <w:rFonts w:eastAsia="Calibri"/>
          <w:sz w:val="28"/>
          <w:szCs w:val="28"/>
        </w:rPr>
      </w:pPr>
      <w:r w:rsidRPr="00C6155F">
        <w:rPr>
          <w:sz w:val="28"/>
          <w:szCs w:val="28"/>
        </w:rPr>
        <w:t xml:space="preserve">Для семей и несовершеннолетних: установлены пожарные </w:t>
      </w:r>
      <w:proofErr w:type="spellStart"/>
      <w:r w:rsidRPr="00C6155F">
        <w:rPr>
          <w:sz w:val="28"/>
          <w:szCs w:val="28"/>
        </w:rPr>
        <w:t>извещатели</w:t>
      </w:r>
      <w:proofErr w:type="spellEnd"/>
      <w:r w:rsidRPr="00C6155F">
        <w:rPr>
          <w:sz w:val="28"/>
          <w:szCs w:val="28"/>
        </w:rPr>
        <w:t xml:space="preserve">, </w:t>
      </w:r>
      <w:r w:rsidRPr="00C6155F">
        <w:rPr>
          <w:rFonts w:eastAsia="Calibri"/>
          <w:sz w:val="28"/>
          <w:szCs w:val="28"/>
        </w:rPr>
        <w:t xml:space="preserve">проведена сверка с </w:t>
      </w:r>
      <w:proofErr w:type="spellStart"/>
      <w:r w:rsidRPr="00C6155F">
        <w:rPr>
          <w:rFonts w:eastAsia="Calibri"/>
          <w:sz w:val="28"/>
          <w:szCs w:val="28"/>
        </w:rPr>
        <w:t>энергосбытовой</w:t>
      </w:r>
      <w:proofErr w:type="spellEnd"/>
      <w:r w:rsidRPr="00C6155F">
        <w:rPr>
          <w:rFonts w:eastAsia="Calibri"/>
          <w:sz w:val="28"/>
          <w:szCs w:val="28"/>
        </w:rPr>
        <w:t xml:space="preserve"> компанией по задолженностям за электроэнергию</w:t>
      </w:r>
      <w:r w:rsidR="00C6155F">
        <w:rPr>
          <w:rFonts w:eastAsia="Calibri"/>
          <w:sz w:val="28"/>
          <w:szCs w:val="28"/>
        </w:rPr>
        <w:t>.</w:t>
      </w:r>
    </w:p>
    <w:p w:rsidR="009B17E7" w:rsidRPr="00C6155F" w:rsidRDefault="00C6155F" w:rsidP="004759C5">
      <w:pPr>
        <w:ind w:firstLine="709"/>
        <w:jc w:val="both"/>
        <w:rPr>
          <w:sz w:val="28"/>
          <w:szCs w:val="28"/>
        </w:rPr>
      </w:pPr>
      <w:r w:rsidRPr="00C6155F">
        <w:rPr>
          <w:b/>
          <w:sz w:val="28"/>
          <w:szCs w:val="28"/>
        </w:rPr>
        <w:t>СЛАЙД 29.</w:t>
      </w:r>
      <w:r>
        <w:rPr>
          <w:sz w:val="28"/>
          <w:szCs w:val="28"/>
        </w:rPr>
        <w:t xml:space="preserve"> </w:t>
      </w:r>
      <w:r w:rsidR="009B17E7" w:rsidRPr="00C6155F">
        <w:rPr>
          <w:sz w:val="28"/>
          <w:szCs w:val="28"/>
        </w:rPr>
        <w:t>Комиссия по делам несовершеннолетних и защите их прав стала организатором:</w:t>
      </w:r>
    </w:p>
    <w:p w:rsidR="009B17E7" w:rsidRPr="00C6155F" w:rsidRDefault="009B17E7" w:rsidP="004759C5">
      <w:pPr>
        <w:tabs>
          <w:tab w:val="left" w:pos="912"/>
        </w:tabs>
        <w:jc w:val="both"/>
        <w:rPr>
          <w:sz w:val="28"/>
          <w:szCs w:val="28"/>
        </w:rPr>
      </w:pPr>
      <w:r w:rsidRPr="00C6155F">
        <w:rPr>
          <w:sz w:val="28"/>
          <w:szCs w:val="28"/>
        </w:rPr>
        <w:tab/>
        <w:t>-районного конкурс</w:t>
      </w:r>
      <w:r w:rsidR="00C6155F">
        <w:rPr>
          <w:sz w:val="28"/>
          <w:szCs w:val="28"/>
        </w:rPr>
        <w:t>а рисунков «Что скрывает ночь?»;</w:t>
      </w:r>
      <w:r w:rsidRPr="00C6155F">
        <w:rPr>
          <w:sz w:val="28"/>
          <w:szCs w:val="28"/>
        </w:rPr>
        <w:t xml:space="preserve"> </w:t>
      </w:r>
    </w:p>
    <w:p w:rsidR="009B17E7" w:rsidRPr="00C6155F" w:rsidRDefault="009B17E7" w:rsidP="004759C5">
      <w:pPr>
        <w:ind w:firstLine="708"/>
        <w:jc w:val="both"/>
        <w:rPr>
          <w:sz w:val="28"/>
          <w:szCs w:val="28"/>
        </w:rPr>
      </w:pPr>
      <w:r w:rsidRPr="00C6155F">
        <w:rPr>
          <w:sz w:val="28"/>
          <w:szCs w:val="28"/>
        </w:rPr>
        <w:t>- районного конкурса социальной рекламы в области формирования культуры здорового и безопасного образа жизни обучающихся «Стиль жизни –здоровье!</w:t>
      </w:r>
      <w:r w:rsidR="00C6155F">
        <w:rPr>
          <w:sz w:val="28"/>
          <w:szCs w:val="28"/>
        </w:rPr>
        <w:t xml:space="preserve"> </w:t>
      </w:r>
      <w:r w:rsidRPr="00C6155F">
        <w:rPr>
          <w:sz w:val="28"/>
          <w:szCs w:val="28"/>
        </w:rPr>
        <w:t>2020».;</w:t>
      </w:r>
    </w:p>
    <w:p w:rsidR="009B17E7" w:rsidRPr="00C6155F" w:rsidRDefault="009B17E7" w:rsidP="004759C5">
      <w:pPr>
        <w:ind w:firstLine="708"/>
        <w:jc w:val="both"/>
        <w:rPr>
          <w:sz w:val="28"/>
          <w:szCs w:val="28"/>
        </w:rPr>
      </w:pPr>
      <w:r w:rsidRPr="00C6155F">
        <w:rPr>
          <w:sz w:val="28"/>
          <w:szCs w:val="28"/>
        </w:rPr>
        <w:t>- районного конкурса новогодних поделок «Капелькой добра согреем душу»</w:t>
      </w:r>
      <w:r w:rsidR="00C6155F">
        <w:rPr>
          <w:sz w:val="28"/>
          <w:szCs w:val="28"/>
        </w:rPr>
        <w:t>;</w:t>
      </w:r>
    </w:p>
    <w:p w:rsidR="009B17E7" w:rsidRPr="00C6155F" w:rsidRDefault="009B17E7" w:rsidP="004759C5">
      <w:pPr>
        <w:ind w:firstLine="708"/>
        <w:jc w:val="both"/>
        <w:rPr>
          <w:sz w:val="28"/>
          <w:szCs w:val="28"/>
        </w:rPr>
      </w:pPr>
      <w:r w:rsidRPr="00C6155F">
        <w:rPr>
          <w:sz w:val="28"/>
          <w:szCs w:val="28"/>
        </w:rPr>
        <w:t xml:space="preserve">- на базе </w:t>
      </w:r>
      <w:proofErr w:type="spellStart"/>
      <w:r w:rsidRPr="00C6155F">
        <w:rPr>
          <w:sz w:val="28"/>
          <w:szCs w:val="28"/>
        </w:rPr>
        <w:t>Жигаловской</w:t>
      </w:r>
      <w:proofErr w:type="spellEnd"/>
      <w:r w:rsidRPr="00C6155F">
        <w:rPr>
          <w:sz w:val="28"/>
          <w:szCs w:val="28"/>
        </w:rPr>
        <w:t xml:space="preserve"> районной библиотеки пр</w:t>
      </w:r>
      <w:r w:rsidR="00C6155F">
        <w:rPr>
          <w:sz w:val="28"/>
          <w:szCs w:val="28"/>
        </w:rPr>
        <w:t>оводился тренинг по профилактике</w:t>
      </w:r>
      <w:r w:rsidRPr="00C6155F">
        <w:rPr>
          <w:sz w:val="28"/>
          <w:szCs w:val="28"/>
        </w:rPr>
        <w:t xml:space="preserve"> наркомании;</w:t>
      </w:r>
    </w:p>
    <w:p w:rsidR="009B17E7" w:rsidRPr="00C6155F" w:rsidRDefault="009B17E7" w:rsidP="004759C5">
      <w:pPr>
        <w:ind w:firstLine="708"/>
        <w:jc w:val="both"/>
        <w:rPr>
          <w:sz w:val="28"/>
          <w:szCs w:val="28"/>
        </w:rPr>
      </w:pPr>
      <w:r w:rsidRPr="00C6155F">
        <w:rPr>
          <w:sz w:val="28"/>
          <w:szCs w:val="28"/>
        </w:rPr>
        <w:t>- 19 июня на центральном стадионе п. Жигалово состоялась эстафета «</w:t>
      </w:r>
      <w:proofErr w:type="spellStart"/>
      <w:r w:rsidRPr="00C6155F">
        <w:rPr>
          <w:sz w:val="28"/>
          <w:szCs w:val="28"/>
        </w:rPr>
        <w:t>Flash</w:t>
      </w:r>
      <w:proofErr w:type="spellEnd"/>
      <w:r w:rsidRPr="00C6155F">
        <w:rPr>
          <w:sz w:val="28"/>
          <w:szCs w:val="28"/>
        </w:rPr>
        <w:t xml:space="preserve"> </w:t>
      </w:r>
      <w:proofErr w:type="spellStart"/>
      <w:r w:rsidRPr="00C6155F">
        <w:rPr>
          <w:sz w:val="28"/>
          <w:szCs w:val="28"/>
        </w:rPr>
        <w:t>out</w:t>
      </w:r>
      <w:proofErr w:type="spellEnd"/>
      <w:r w:rsidRPr="00C6155F">
        <w:rPr>
          <w:sz w:val="28"/>
          <w:szCs w:val="28"/>
        </w:rPr>
        <w:t>» для подростков</w:t>
      </w:r>
      <w:r w:rsidR="00C6155F">
        <w:rPr>
          <w:sz w:val="28"/>
          <w:szCs w:val="28"/>
        </w:rPr>
        <w:t>, состоящих на учете в КДН и ЗП;</w:t>
      </w:r>
      <w:r w:rsidRPr="00C6155F">
        <w:rPr>
          <w:sz w:val="28"/>
          <w:szCs w:val="28"/>
        </w:rPr>
        <w:t xml:space="preserve"> </w:t>
      </w:r>
    </w:p>
    <w:p w:rsidR="009B17E7" w:rsidRPr="00C6155F" w:rsidRDefault="009B17E7" w:rsidP="004759C5">
      <w:pPr>
        <w:ind w:firstLine="709"/>
        <w:jc w:val="both"/>
        <w:rPr>
          <w:sz w:val="28"/>
          <w:szCs w:val="28"/>
        </w:rPr>
      </w:pPr>
      <w:r w:rsidRPr="00C6155F">
        <w:rPr>
          <w:sz w:val="28"/>
          <w:szCs w:val="28"/>
        </w:rPr>
        <w:t>- экскурсии для несовершеннолетних, состоящих на профилактических учетах</w:t>
      </w:r>
      <w:r w:rsidR="00C6155F">
        <w:rPr>
          <w:sz w:val="28"/>
          <w:szCs w:val="28"/>
        </w:rPr>
        <w:t>,</w:t>
      </w:r>
      <w:r w:rsidRPr="00C6155F">
        <w:rPr>
          <w:sz w:val="28"/>
          <w:szCs w:val="28"/>
        </w:rPr>
        <w:t xml:space="preserve"> в музей МКОУ </w:t>
      </w:r>
      <w:proofErr w:type="spellStart"/>
      <w:r w:rsidRPr="00C6155F">
        <w:rPr>
          <w:sz w:val="28"/>
          <w:szCs w:val="28"/>
        </w:rPr>
        <w:t>Рудовской</w:t>
      </w:r>
      <w:proofErr w:type="spellEnd"/>
      <w:r w:rsidRPr="00C6155F">
        <w:rPr>
          <w:sz w:val="28"/>
          <w:szCs w:val="28"/>
        </w:rPr>
        <w:t xml:space="preserve"> СОШ, а также на </w:t>
      </w:r>
      <w:proofErr w:type="spellStart"/>
      <w:r w:rsidRPr="00C6155F">
        <w:rPr>
          <w:sz w:val="28"/>
          <w:szCs w:val="28"/>
        </w:rPr>
        <w:t>Ковыктинское</w:t>
      </w:r>
      <w:proofErr w:type="spellEnd"/>
      <w:r w:rsidR="00C6155F">
        <w:rPr>
          <w:sz w:val="28"/>
          <w:szCs w:val="28"/>
        </w:rPr>
        <w:t xml:space="preserve"> газоконденсатное месторождение;</w:t>
      </w:r>
    </w:p>
    <w:p w:rsidR="009B17E7" w:rsidRPr="00C6155F" w:rsidRDefault="009B17E7" w:rsidP="004759C5">
      <w:pPr>
        <w:ind w:firstLine="709"/>
        <w:jc w:val="both"/>
        <w:rPr>
          <w:rFonts w:eastAsia="Calibri"/>
          <w:sz w:val="28"/>
          <w:szCs w:val="28"/>
        </w:rPr>
      </w:pPr>
      <w:r w:rsidRPr="00C6155F">
        <w:rPr>
          <w:rFonts w:eastAsia="Calibri"/>
          <w:sz w:val="28"/>
          <w:szCs w:val="28"/>
        </w:rPr>
        <w:t>- Для детей и мам семей, находящихся в трудной жизненной ситуации, проведено мероприятие в форме игровой программы «Наши самые, самы</w:t>
      </w:r>
      <w:r w:rsidR="00C6155F">
        <w:rPr>
          <w:rFonts w:eastAsia="Calibri"/>
          <w:sz w:val="28"/>
          <w:szCs w:val="28"/>
        </w:rPr>
        <w:t>е».</w:t>
      </w:r>
      <w:r w:rsidRPr="00C6155F">
        <w:rPr>
          <w:rFonts w:eastAsia="Calibri"/>
          <w:sz w:val="28"/>
          <w:szCs w:val="28"/>
        </w:rPr>
        <w:t xml:space="preserve">     </w:t>
      </w:r>
    </w:p>
    <w:p w:rsidR="009B17E7" w:rsidRPr="00C6155F" w:rsidRDefault="00C6155F" w:rsidP="00C6155F">
      <w:pPr>
        <w:ind w:firstLine="709"/>
        <w:jc w:val="both"/>
        <w:rPr>
          <w:sz w:val="28"/>
          <w:szCs w:val="28"/>
        </w:rPr>
      </w:pPr>
      <w:r w:rsidRPr="00C6155F">
        <w:rPr>
          <w:b/>
          <w:sz w:val="28"/>
          <w:szCs w:val="28"/>
        </w:rPr>
        <w:t>СЛАЙД 30.</w:t>
      </w:r>
      <w:r>
        <w:rPr>
          <w:sz w:val="28"/>
          <w:szCs w:val="28"/>
        </w:rPr>
        <w:t xml:space="preserve"> </w:t>
      </w:r>
      <w:r w:rsidRPr="00C6155F">
        <w:rPr>
          <w:sz w:val="28"/>
          <w:szCs w:val="28"/>
        </w:rPr>
        <w:t>Не оставались в стороне мы и от решения текущих насущных вопросов здравоохранения в период пандемии. Для учреждений здравоохранения направлялись спонсорские средства для приобретения оборудования и медикаментов, выделялся транспорт, ГСМ, людские ресурсы для обеспечения дежурств – тысячи отработанных чел/часов для стабильной работы нашего здравоохранения в условиях жесточайшего напряжения. Совместными усилиями был построен новый, современный ФАП в д. Нижняя слобода.</w:t>
      </w:r>
    </w:p>
    <w:p w:rsidR="009B17E7" w:rsidRPr="004759C5" w:rsidRDefault="009B17E7" w:rsidP="004759C5">
      <w:pPr>
        <w:jc w:val="both"/>
        <w:rPr>
          <w:b/>
          <w:sz w:val="28"/>
          <w:szCs w:val="28"/>
        </w:rPr>
      </w:pPr>
    </w:p>
    <w:p w:rsidR="00EE5BEA" w:rsidRPr="00C6155F" w:rsidRDefault="00C6155F" w:rsidP="00C6155F">
      <w:pPr>
        <w:jc w:val="center"/>
        <w:rPr>
          <w:b/>
          <w:sz w:val="28"/>
          <w:szCs w:val="28"/>
        </w:rPr>
      </w:pPr>
      <w:r w:rsidRPr="00C6155F">
        <w:rPr>
          <w:b/>
          <w:sz w:val="28"/>
          <w:szCs w:val="28"/>
        </w:rPr>
        <w:t>Образование</w:t>
      </w:r>
    </w:p>
    <w:p w:rsidR="00EE5BEA" w:rsidRDefault="00EE5BEA" w:rsidP="00EE5BEA">
      <w:pPr>
        <w:jc w:val="both"/>
        <w:rPr>
          <w:b/>
          <w:sz w:val="24"/>
          <w:szCs w:val="24"/>
        </w:rPr>
      </w:pPr>
    </w:p>
    <w:p w:rsidR="00EE5BEA" w:rsidRPr="00540370" w:rsidRDefault="00C6155F" w:rsidP="00540370">
      <w:pPr>
        <w:ind w:firstLine="567"/>
        <w:jc w:val="both"/>
        <w:rPr>
          <w:b/>
          <w:sz w:val="28"/>
          <w:szCs w:val="28"/>
        </w:rPr>
      </w:pPr>
      <w:r w:rsidRPr="00540370">
        <w:rPr>
          <w:b/>
          <w:sz w:val="28"/>
          <w:szCs w:val="28"/>
        </w:rPr>
        <w:lastRenderedPageBreak/>
        <w:t xml:space="preserve">СЛАЙД 31.  </w:t>
      </w:r>
      <w:r w:rsidR="00EE5BEA" w:rsidRPr="00540370">
        <w:rPr>
          <w:sz w:val="28"/>
          <w:szCs w:val="28"/>
        </w:rPr>
        <w:t xml:space="preserve">Муниципальная система образования функционирует и развивается на основе муниципальной программы «Развитие образования» на 2018-2026 годы </w:t>
      </w:r>
    </w:p>
    <w:p w:rsidR="00EE5BEA" w:rsidRPr="00540370" w:rsidRDefault="00EE5BEA" w:rsidP="00540370">
      <w:pPr>
        <w:ind w:firstLine="567"/>
        <w:jc w:val="both"/>
        <w:rPr>
          <w:bCs/>
          <w:sz w:val="28"/>
          <w:szCs w:val="28"/>
        </w:rPr>
      </w:pPr>
      <w:r w:rsidRPr="00540370">
        <w:rPr>
          <w:sz w:val="28"/>
          <w:szCs w:val="28"/>
        </w:rPr>
        <w:t>Программа включает в себя 4 подпрограммы, мероприятия по реализации Национальных проектов образования.</w:t>
      </w:r>
      <w:r w:rsidRPr="00540370">
        <w:rPr>
          <w:color w:val="000000"/>
          <w:sz w:val="28"/>
          <w:szCs w:val="28"/>
        </w:rPr>
        <w:t xml:space="preserve"> На реализацию мероприятий Программы в 2020 году было предусмотрено финансирование в объеме</w:t>
      </w:r>
      <w:r w:rsidRPr="00540370">
        <w:rPr>
          <w:bCs/>
          <w:color w:val="000000"/>
          <w:sz w:val="28"/>
          <w:szCs w:val="28"/>
        </w:rPr>
        <w:t xml:space="preserve"> 607</w:t>
      </w:r>
      <w:r w:rsidR="00540370">
        <w:rPr>
          <w:bCs/>
          <w:color w:val="000000"/>
          <w:sz w:val="28"/>
          <w:szCs w:val="28"/>
        </w:rPr>
        <w:t>,</w:t>
      </w:r>
      <w:r w:rsidR="00540370" w:rsidRPr="00540370">
        <w:rPr>
          <w:bCs/>
          <w:color w:val="000000"/>
          <w:sz w:val="28"/>
          <w:szCs w:val="28"/>
        </w:rPr>
        <w:t>904</w:t>
      </w:r>
      <w:r w:rsidR="00540370">
        <w:rPr>
          <w:bCs/>
          <w:color w:val="000000"/>
          <w:sz w:val="28"/>
          <w:szCs w:val="28"/>
        </w:rPr>
        <w:t xml:space="preserve"> </w:t>
      </w:r>
      <w:r w:rsidR="00CB70D1" w:rsidRPr="00540370">
        <w:rPr>
          <w:bCs/>
          <w:color w:val="000000"/>
          <w:sz w:val="28"/>
          <w:szCs w:val="28"/>
        </w:rPr>
        <w:t xml:space="preserve">млн. </w:t>
      </w:r>
      <w:r w:rsidRPr="00540370">
        <w:rPr>
          <w:color w:val="000000"/>
          <w:sz w:val="28"/>
          <w:szCs w:val="28"/>
        </w:rPr>
        <w:t xml:space="preserve">рублей, фактически исполнено </w:t>
      </w:r>
      <w:r w:rsidR="00540370">
        <w:rPr>
          <w:bCs/>
          <w:sz w:val="28"/>
          <w:szCs w:val="28"/>
        </w:rPr>
        <w:t xml:space="preserve">–  </w:t>
      </w:r>
      <w:r w:rsidRPr="00540370">
        <w:rPr>
          <w:bCs/>
          <w:sz w:val="28"/>
          <w:szCs w:val="28"/>
        </w:rPr>
        <w:t>597</w:t>
      </w:r>
      <w:r w:rsidR="00540370">
        <w:rPr>
          <w:bCs/>
          <w:sz w:val="28"/>
          <w:szCs w:val="28"/>
        </w:rPr>
        <w:t>,</w:t>
      </w:r>
      <w:r w:rsidR="00540370" w:rsidRPr="00540370">
        <w:rPr>
          <w:bCs/>
          <w:sz w:val="28"/>
          <w:szCs w:val="28"/>
        </w:rPr>
        <w:t>951</w:t>
      </w:r>
      <w:r w:rsidR="00540370">
        <w:rPr>
          <w:bCs/>
          <w:sz w:val="28"/>
          <w:szCs w:val="28"/>
        </w:rPr>
        <w:t xml:space="preserve"> </w:t>
      </w:r>
      <w:r w:rsidRPr="00540370">
        <w:rPr>
          <w:bCs/>
          <w:sz w:val="28"/>
          <w:szCs w:val="28"/>
        </w:rPr>
        <w:t>млн</w:t>
      </w:r>
      <w:r w:rsidR="00540370">
        <w:rPr>
          <w:bCs/>
          <w:sz w:val="28"/>
          <w:szCs w:val="28"/>
        </w:rPr>
        <w:t>.</w:t>
      </w:r>
      <w:r w:rsidRPr="00540370">
        <w:rPr>
          <w:bCs/>
          <w:sz w:val="28"/>
          <w:szCs w:val="28"/>
        </w:rPr>
        <w:t xml:space="preserve">  </w:t>
      </w:r>
      <w:r w:rsidRPr="00540370">
        <w:rPr>
          <w:color w:val="000000"/>
          <w:sz w:val="28"/>
          <w:szCs w:val="28"/>
        </w:rPr>
        <w:t>рублей</w:t>
      </w:r>
      <w:r w:rsidRPr="00540370">
        <w:rPr>
          <w:bCs/>
          <w:sz w:val="28"/>
          <w:szCs w:val="28"/>
        </w:rPr>
        <w:t xml:space="preserve"> (98,4%)</w:t>
      </w:r>
      <w:r w:rsidR="00C6155F" w:rsidRPr="00540370">
        <w:rPr>
          <w:bCs/>
          <w:sz w:val="28"/>
          <w:szCs w:val="28"/>
        </w:rPr>
        <w:t>.</w:t>
      </w:r>
    </w:p>
    <w:p w:rsidR="00EE5BEA" w:rsidRPr="00C6155F" w:rsidRDefault="00EE5BEA" w:rsidP="00540370">
      <w:pPr>
        <w:ind w:firstLine="567"/>
        <w:jc w:val="both"/>
        <w:rPr>
          <w:b/>
          <w:sz w:val="28"/>
          <w:szCs w:val="28"/>
        </w:rPr>
      </w:pPr>
      <w:r w:rsidRPr="007162A2">
        <w:rPr>
          <w:b/>
          <w:sz w:val="28"/>
          <w:szCs w:val="28"/>
        </w:rPr>
        <w:t>СЛАЙД 3</w:t>
      </w:r>
      <w:r w:rsidR="00540370">
        <w:rPr>
          <w:b/>
          <w:sz w:val="28"/>
          <w:szCs w:val="28"/>
        </w:rPr>
        <w:t>2</w:t>
      </w:r>
      <w:r w:rsidR="00C6155F">
        <w:rPr>
          <w:b/>
          <w:sz w:val="28"/>
          <w:szCs w:val="28"/>
        </w:rPr>
        <w:t xml:space="preserve">. </w:t>
      </w:r>
      <w:r w:rsidRPr="007162A2">
        <w:rPr>
          <w:sz w:val="28"/>
          <w:szCs w:val="28"/>
        </w:rPr>
        <w:t xml:space="preserve">Образовательное пространство </w:t>
      </w:r>
      <w:proofErr w:type="spellStart"/>
      <w:r w:rsidRPr="007162A2">
        <w:rPr>
          <w:sz w:val="28"/>
          <w:szCs w:val="28"/>
        </w:rPr>
        <w:t>Жигаловского</w:t>
      </w:r>
      <w:proofErr w:type="spellEnd"/>
      <w:r w:rsidRPr="007162A2">
        <w:rPr>
          <w:sz w:val="28"/>
          <w:szCs w:val="28"/>
        </w:rPr>
        <w:t xml:space="preserve"> района – сеть из 24 учреждений, пять имеют дошкольные группы при школах. В трех </w:t>
      </w:r>
      <w:r w:rsidR="00C6155F">
        <w:rPr>
          <w:sz w:val="28"/>
          <w:szCs w:val="28"/>
        </w:rPr>
        <w:t xml:space="preserve">общеобразовательных </w:t>
      </w:r>
      <w:r w:rsidR="00885438">
        <w:rPr>
          <w:sz w:val="28"/>
          <w:szCs w:val="28"/>
        </w:rPr>
        <w:t>учреждениях</w:t>
      </w:r>
      <w:r w:rsidRPr="007162A2">
        <w:rPr>
          <w:sz w:val="28"/>
          <w:szCs w:val="28"/>
        </w:rPr>
        <w:t xml:space="preserve"> имеются пришкольные интернаты, организуется подвоз детей. Все учреждения имеют лицензии на осуществление своей деятельности, все школы аккредитованы. Десять школ района имеют лицензию на дополнительное образование.</w:t>
      </w:r>
    </w:p>
    <w:p w:rsidR="00EE5BEA" w:rsidRPr="007162A2" w:rsidRDefault="00540370" w:rsidP="00EE5BEA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540370">
        <w:rPr>
          <w:b/>
          <w:sz w:val="28"/>
          <w:szCs w:val="28"/>
        </w:rPr>
        <w:t>СЛАЙД 33.</w:t>
      </w:r>
      <w:r w:rsidRPr="00540370">
        <w:rPr>
          <w:sz w:val="28"/>
          <w:szCs w:val="28"/>
        </w:rPr>
        <w:t xml:space="preserve"> </w:t>
      </w:r>
      <w:r w:rsidR="00EE5BEA" w:rsidRPr="007162A2">
        <w:rPr>
          <w:sz w:val="28"/>
          <w:szCs w:val="28"/>
        </w:rPr>
        <w:t>В рамках основного мероприятия «Обеспечение условий и качества обучения, соответствующих ФГОС</w:t>
      </w:r>
      <w:r w:rsidR="000675BC">
        <w:rPr>
          <w:sz w:val="28"/>
          <w:szCs w:val="28"/>
        </w:rPr>
        <w:t>»</w:t>
      </w:r>
      <w:r w:rsidR="00EE5BEA" w:rsidRPr="007162A2">
        <w:rPr>
          <w:sz w:val="28"/>
          <w:szCs w:val="28"/>
        </w:rPr>
        <w:t xml:space="preserve"> </w:t>
      </w:r>
      <w:r w:rsidR="000675BC">
        <w:rPr>
          <w:sz w:val="28"/>
          <w:szCs w:val="28"/>
        </w:rPr>
        <w:t>средства направлялись на материально-техническое оснащение, содержание имущества и уплату</w:t>
      </w:r>
      <w:r w:rsidR="00EE5BEA" w:rsidRPr="007162A2">
        <w:rPr>
          <w:sz w:val="28"/>
          <w:szCs w:val="28"/>
        </w:rPr>
        <w:t xml:space="preserve"> налогов муниципальных общеобразовательных учреждений</w:t>
      </w:r>
      <w:r>
        <w:rPr>
          <w:sz w:val="28"/>
          <w:szCs w:val="28"/>
        </w:rPr>
        <w:t>.</w:t>
      </w:r>
    </w:p>
    <w:p w:rsidR="00EE5BEA" w:rsidRPr="00540370" w:rsidRDefault="00EE5BEA" w:rsidP="00540370">
      <w:pPr>
        <w:ind w:firstLine="567"/>
        <w:jc w:val="both"/>
        <w:rPr>
          <w:sz w:val="28"/>
          <w:szCs w:val="28"/>
        </w:rPr>
      </w:pPr>
      <w:r w:rsidRPr="007162A2">
        <w:rPr>
          <w:sz w:val="28"/>
          <w:szCs w:val="28"/>
        </w:rPr>
        <w:t xml:space="preserve">В 2020 году в интернаты </w:t>
      </w:r>
      <w:proofErr w:type="spellStart"/>
      <w:r w:rsidRPr="007162A2">
        <w:rPr>
          <w:sz w:val="28"/>
          <w:szCs w:val="28"/>
        </w:rPr>
        <w:t>Чиканской</w:t>
      </w:r>
      <w:proofErr w:type="spellEnd"/>
      <w:r w:rsidRPr="007162A2">
        <w:rPr>
          <w:sz w:val="28"/>
          <w:szCs w:val="28"/>
        </w:rPr>
        <w:t xml:space="preserve"> школы, МКОУ </w:t>
      </w:r>
      <w:proofErr w:type="spellStart"/>
      <w:r w:rsidRPr="007162A2">
        <w:rPr>
          <w:sz w:val="28"/>
          <w:szCs w:val="28"/>
        </w:rPr>
        <w:t>Рудовской</w:t>
      </w:r>
      <w:proofErr w:type="spellEnd"/>
      <w:r w:rsidRPr="007162A2">
        <w:rPr>
          <w:sz w:val="28"/>
          <w:szCs w:val="28"/>
        </w:rPr>
        <w:t xml:space="preserve"> СОШ, </w:t>
      </w:r>
      <w:proofErr w:type="spellStart"/>
      <w:r w:rsidRPr="007162A2">
        <w:rPr>
          <w:sz w:val="28"/>
          <w:szCs w:val="28"/>
        </w:rPr>
        <w:t>Тимошинской</w:t>
      </w:r>
      <w:proofErr w:type="spellEnd"/>
      <w:r w:rsidRPr="007162A2">
        <w:rPr>
          <w:sz w:val="28"/>
          <w:szCs w:val="28"/>
        </w:rPr>
        <w:t xml:space="preserve"> школы были приобретены мебель и мягкий инвентарь на сумму </w:t>
      </w:r>
      <w:r w:rsidRPr="00540370">
        <w:rPr>
          <w:sz w:val="28"/>
          <w:szCs w:val="28"/>
        </w:rPr>
        <w:t>-1</w:t>
      </w:r>
      <w:r w:rsidR="00540370">
        <w:rPr>
          <w:sz w:val="28"/>
          <w:szCs w:val="28"/>
        </w:rPr>
        <w:t>,</w:t>
      </w:r>
      <w:r w:rsidR="00540370" w:rsidRPr="00540370">
        <w:rPr>
          <w:sz w:val="28"/>
          <w:szCs w:val="28"/>
        </w:rPr>
        <w:t xml:space="preserve">256 </w:t>
      </w:r>
      <w:r w:rsidRPr="00540370">
        <w:rPr>
          <w:sz w:val="28"/>
          <w:szCs w:val="28"/>
        </w:rPr>
        <w:t>млн. рублей</w:t>
      </w:r>
      <w:r w:rsidR="00540370">
        <w:rPr>
          <w:sz w:val="28"/>
          <w:szCs w:val="28"/>
        </w:rPr>
        <w:t>.</w:t>
      </w:r>
    </w:p>
    <w:p w:rsidR="00EE5BEA" w:rsidRPr="00540370" w:rsidRDefault="00EE5BEA" w:rsidP="00540370">
      <w:pPr>
        <w:ind w:firstLine="567"/>
        <w:jc w:val="both"/>
        <w:rPr>
          <w:sz w:val="28"/>
          <w:szCs w:val="28"/>
        </w:rPr>
      </w:pPr>
      <w:r w:rsidRPr="007162A2">
        <w:rPr>
          <w:sz w:val="28"/>
          <w:szCs w:val="28"/>
        </w:rPr>
        <w:t xml:space="preserve">Проведен ремонт спортивных залов в СОШ №2, </w:t>
      </w:r>
      <w:proofErr w:type="spellStart"/>
      <w:r w:rsidRPr="007162A2">
        <w:rPr>
          <w:sz w:val="28"/>
          <w:szCs w:val="28"/>
        </w:rPr>
        <w:t>Усть-Илгинской</w:t>
      </w:r>
      <w:proofErr w:type="spellEnd"/>
      <w:r w:rsidRPr="007162A2">
        <w:rPr>
          <w:sz w:val="28"/>
          <w:szCs w:val="28"/>
        </w:rPr>
        <w:t xml:space="preserve"> школы. В СОШ №2 произведена замена освещения на территории школы, установлен пандус, проведен ремонт крыльца, туалетов, раковин, окон, осуществлена замена светильников, водонапорных задвижек, установлены питьевые фонтанчики, в </w:t>
      </w:r>
      <w:proofErr w:type="spellStart"/>
      <w:r w:rsidRPr="007162A2">
        <w:rPr>
          <w:sz w:val="28"/>
          <w:szCs w:val="28"/>
        </w:rPr>
        <w:t>Жигаловско</w:t>
      </w:r>
      <w:r w:rsidR="000675BC">
        <w:rPr>
          <w:sz w:val="28"/>
          <w:szCs w:val="28"/>
        </w:rPr>
        <w:t>й</w:t>
      </w:r>
      <w:proofErr w:type="spellEnd"/>
      <w:r w:rsidR="000675BC">
        <w:rPr>
          <w:sz w:val="28"/>
          <w:szCs w:val="28"/>
        </w:rPr>
        <w:t xml:space="preserve"> СОШ №1 проведен ремонт крыши, установлено новое ограждение,</w:t>
      </w:r>
      <w:r w:rsidRPr="007162A2">
        <w:rPr>
          <w:sz w:val="28"/>
          <w:szCs w:val="28"/>
        </w:rPr>
        <w:t xml:space="preserve"> </w:t>
      </w:r>
      <w:r w:rsidR="000675BC">
        <w:rPr>
          <w:sz w:val="28"/>
          <w:szCs w:val="28"/>
        </w:rPr>
        <w:t xml:space="preserve">произведен </w:t>
      </w:r>
      <w:r w:rsidRPr="007162A2">
        <w:rPr>
          <w:sz w:val="28"/>
          <w:szCs w:val="28"/>
        </w:rPr>
        <w:t>ремонт кабинетов технологии и химии, ремонт унитазов и раковин, проведен ремонт кабинета информатики, кабинета технологии</w:t>
      </w:r>
      <w:r w:rsidR="00540370">
        <w:rPr>
          <w:sz w:val="28"/>
          <w:szCs w:val="28"/>
        </w:rPr>
        <w:t>.</w:t>
      </w:r>
      <w:r w:rsidRPr="007162A2">
        <w:rPr>
          <w:sz w:val="28"/>
          <w:szCs w:val="28"/>
        </w:rPr>
        <w:t xml:space="preserve"> Всего на ремонт было потрачено </w:t>
      </w:r>
      <w:r w:rsidRPr="00540370">
        <w:rPr>
          <w:sz w:val="28"/>
          <w:szCs w:val="28"/>
        </w:rPr>
        <w:t>8</w:t>
      </w:r>
      <w:r w:rsidR="00540370" w:rsidRPr="00540370">
        <w:rPr>
          <w:sz w:val="28"/>
          <w:szCs w:val="28"/>
        </w:rPr>
        <w:t xml:space="preserve">,304 </w:t>
      </w:r>
      <w:r w:rsidRPr="00540370">
        <w:rPr>
          <w:sz w:val="28"/>
          <w:szCs w:val="28"/>
        </w:rPr>
        <w:t>млн</w:t>
      </w:r>
      <w:r w:rsidR="00540370" w:rsidRPr="00540370">
        <w:rPr>
          <w:sz w:val="28"/>
          <w:szCs w:val="28"/>
        </w:rPr>
        <w:t xml:space="preserve">. </w:t>
      </w:r>
      <w:r w:rsidRPr="00540370">
        <w:rPr>
          <w:sz w:val="28"/>
          <w:szCs w:val="28"/>
        </w:rPr>
        <w:t>рублей.</w:t>
      </w:r>
    </w:p>
    <w:p w:rsidR="00EE5BEA" w:rsidRPr="00540370" w:rsidRDefault="00540370" w:rsidP="00540370">
      <w:pPr>
        <w:ind w:firstLine="567"/>
        <w:jc w:val="both"/>
        <w:rPr>
          <w:sz w:val="28"/>
          <w:szCs w:val="28"/>
        </w:rPr>
      </w:pPr>
      <w:r w:rsidRPr="00540370">
        <w:rPr>
          <w:b/>
          <w:sz w:val="28"/>
          <w:szCs w:val="28"/>
        </w:rPr>
        <w:t>СЛАЙД 34.</w:t>
      </w:r>
      <w:r w:rsidRPr="00540370">
        <w:rPr>
          <w:sz w:val="28"/>
          <w:szCs w:val="28"/>
        </w:rPr>
        <w:t xml:space="preserve"> </w:t>
      </w:r>
      <w:r w:rsidR="00EE5BEA" w:rsidRPr="00540370">
        <w:rPr>
          <w:sz w:val="28"/>
          <w:szCs w:val="28"/>
        </w:rPr>
        <w:t xml:space="preserve">В </w:t>
      </w:r>
      <w:proofErr w:type="spellStart"/>
      <w:r w:rsidR="00EE5BEA" w:rsidRPr="00540370">
        <w:rPr>
          <w:sz w:val="28"/>
          <w:szCs w:val="28"/>
        </w:rPr>
        <w:t>Воробьевской</w:t>
      </w:r>
      <w:proofErr w:type="spellEnd"/>
      <w:r w:rsidR="00EE5BEA" w:rsidRPr="00540370">
        <w:rPr>
          <w:sz w:val="28"/>
          <w:szCs w:val="28"/>
        </w:rPr>
        <w:t xml:space="preserve"> начальной школе и </w:t>
      </w:r>
      <w:proofErr w:type="spellStart"/>
      <w:r w:rsidR="00EE5BEA" w:rsidRPr="00540370">
        <w:rPr>
          <w:sz w:val="28"/>
          <w:szCs w:val="28"/>
        </w:rPr>
        <w:t>Нижнеслабодской</w:t>
      </w:r>
      <w:proofErr w:type="spellEnd"/>
      <w:r w:rsidR="00EE5BEA" w:rsidRPr="00540370">
        <w:rPr>
          <w:sz w:val="28"/>
          <w:szCs w:val="28"/>
        </w:rPr>
        <w:t xml:space="preserve"> начальной школе установлены новые котельные, включая полностью замену системы отопления, освещения, устройство водоснабжения, теплых санузлов</w:t>
      </w:r>
      <w:r w:rsidRPr="00540370">
        <w:rPr>
          <w:sz w:val="28"/>
          <w:szCs w:val="28"/>
        </w:rPr>
        <w:t xml:space="preserve">. В </w:t>
      </w:r>
      <w:r w:rsidR="00EE5BEA" w:rsidRPr="00540370">
        <w:rPr>
          <w:sz w:val="28"/>
          <w:szCs w:val="28"/>
        </w:rPr>
        <w:t>целом на данные мероприятия вы</w:t>
      </w:r>
      <w:r>
        <w:rPr>
          <w:sz w:val="28"/>
          <w:szCs w:val="28"/>
        </w:rPr>
        <w:t xml:space="preserve">делено из трех бюджетов </w:t>
      </w:r>
      <w:r w:rsidR="00EE5BEA" w:rsidRPr="00540370">
        <w:rPr>
          <w:sz w:val="28"/>
          <w:szCs w:val="28"/>
        </w:rPr>
        <w:t>7</w:t>
      </w:r>
      <w:r w:rsidRPr="00540370">
        <w:rPr>
          <w:sz w:val="28"/>
          <w:szCs w:val="28"/>
        </w:rPr>
        <w:t xml:space="preserve">,808 </w:t>
      </w:r>
      <w:r w:rsidR="00EE5BEA" w:rsidRPr="00540370">
        <w:rPr>
          <w:sz w:val="28"/>
          <w:szCs w:val="28"/>
        </w:rPr>
        <w:t xml:space="preserve">млн. </w:t>
      </w:r>
      <w:r>
        <w:rPr>
          <w:sz w:val="28"/>
          <w:szCs w:val="28"/>
        </w:rPr>
        <w:t>рублей.</w:t>
      </w:r>
    </w:p>
    <w:p w:rsidR="00EE5BEA" w:rsidRPr="000675BC" w:rsidRDefault="00540370" w:rsidP="00540370">
      <w:pPr>
        <w:ind w:firstLine="567"/>
        <w:jc w:val="both"/>
        <w:rPr>
          <w:b/>
          <w:sz w:val="28"/>
          <w:szCs w:val="28"/>
        </w:rPr>
      </w:pPr>
      <w:r w:rsidRPr="00540370">
        <w:rPr>
          <w:b/>
          <w:sz w:val="28"/>
          <w:szCs w:val="28"/>
        </w:rPr>
        <w:t>СЛАЙД 35.</w:t>
      </w:r>
      <w:r>
        <w:rPr>
          <w:sz w:val="28"/>
          <w:szCs w:val="28"/>
        </w:rPr>
        <w:t xml:space="preserve"> </w:t>
      </w:r>
      <w:r w:rsidR="00EE5BEA" w:rsidRPr="007162A2">
        <w:rPr>
          <w:sz w:val="28"/>
          <w:szCs w:val="28"/>
        </w:rPr>
        <w:t xml:space="preserve">Для нужд образовательных организаций была приобретена </w:t>
      </w:r>
      <w:r w:rsidR="00EE5BEA" w:rsidRPr="00540370">
        <w:rPr>
          <w:sz w:val="28"/>
          <w:szCs w:val="28"/>
        </w:rPr>
        <w:t>машина для вывоза жидких отходов на сумму 3</w:t>
      </w:r>
      <w:r>
        <w:rPr>
          <w:sz w:val="28"/>
          <w:szCs w:val="28"/>
        </w:rPr>
        <w:t>,</w:t>
      </w:r>
      <w:r w:rsidRPr="00540370">
        <w:rPr>
          <w:sz w:val="28"/>
          <w:szCs w:val="28"/>
        </w:rPr>
        <w:t>995</w:t>
      </w:r>
      <w:r>
        <w:rPr>
          <w:sz w:val="28"/>
          <w:szCs w:val="28"/>
        </w:rPr>
        <w:t xml:space="preserve"> </w:t>
      </w:r>
      <w:r w:rsidR="00EE5BEA" w:rsidRPr="00540370">
        <w:rPr>
          <w:sz w:val="28"/>
          <w:szCs w:val="28"/>
        </w:rPr>
        <w:t>млн. рублей.</w:t>
      </w:r>
    </w:p>
    <w:p w:rsidR="00EE5BEA" w:rsidRPr="00540370" w:rsidRDefault="00540370" w:rsidP="00540370">
      <w:pPr>
        <w:ind w:firstLine="567"/>
        <w:jc w:val="both"/>
        <w:rPr>
          <w:sz w:val="28"/>
          <w:szCs w:val="28"/>
        </w:rPr>
      </w:pPr>
      <w:r w:rsidRPr="00540370">
        <w:rPr>
          <w:b/>
          <w:sz w:val="28"/>
          <w:szCs w:val="28"/>
        </w:rPr>
        <w:t>СЛАЙД 36.</w:t>
      </w:r>
      <w:r>
        <w:rPr>
          <w:sz w:val="28"/>
          <w:szCs w:val="28"/>
        </w:rPr>
        <w:t xml:space="preserve"> </w:t>
      </w:r>
      <w:r w:rsidR="00EE5BEA" w:rsidRPr="007162A2">
        <w:rPr>
          <w:sz w:val="28"/>
          <w:szCs w:val="28"/>
        </w:rPr>
        <w:t xml:space="preserve">Для создания условий для дистанционного и электронного обучения приобретена оргтехника в шесть средних школ района на сумму </w:t>
      </w:r>
      <w:r w:rsidR="00EE5BEA" w:rsidRPr="001A31BE">
        <w:rPr>
          <w:b/>
          <w:sz w:val="28"/>
          <w:szCs w:val="28"/>
        </w:rPr>
        <w:t>3</w:t>
      </w:r>
      <w:r w:rsidRPr="00540370">
        <w:rPr>
          <w:sz w:val="28"/>
          <w:szCs w:val="28"/>
        </w:rPr>
        <w:t>,646 млн.</w:t>
      </w:r>
      <w:r w:rsidR="00EE5BEA" w:rsidRPr="00540370">
        <w:rPr>
          <w:sz w:val="28"/>
          <w:szCs w:val="28"/>
        </w:rPr>
        <w:t xml:space="preserve">  рублей.</w:t>
      </w:r>
    </w:p>
    <w:p w:rsidR="00EE5BEA" w:rsidRPr="007162A2" w:rsidRDefault="00540370" w:rsidP="0054037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37</w:t>
      </w:r>
      <w:r w:rsidRPr="00540370">
        <w:rPr>
          <w:b/>
          <w:sz w:val="28"/>
          <w:szCs w:val="28"/>
        </w:rPr>
        <w:t>.</w:t>
      </w:r>
      <w:r w:rsidR="00EE5BEA" w:rsidRPr="007162A2">
        <w:rPr>
          <w:sz w:val="28"/>
          <w:szCs w:val="28"/>
        </w:rPr>
        <w:t xml:space="preserve"> </w:t>
      </w:r>
      <w:r w:rsidR="001A31BE">
        <w:rPr>
          <w:sz w:val="28"/>
          <w:szCs w:val="28"/>
        </w:rPr>
        <w:t>Не остались в стороне и малокомплектные школы. Для них п</w:t>
      </w:r>
      <w:r w:rsidR="00EE5BEA" w:rsidRPr="007162A2">
        <w:rPr>
          <w:sz w:val="28"/>
          <w:szCs w:val="28"/>
        </w:rPr>
        <w:t>риобретена вычислительная техника в малокомплектные школы на 1</w:t>
      </w:r>
      <w:r>
        <w:rPr>
          <w:sz w:val="28"/>
          <w:szCs w:val="28"/>
        </w:rPr>
        <w:t>,</w:t>
      </w:r>
      <w:r w:rsidRPr="007162A2">
        <w:rPr>
          <w:sz w:val="28"/>
          <w:szCs w:val="28"/>
        </w:rPr>
        <w:t>814</w:t>
      </w:r>
      <w:r>
        <w:rPr>
          <w:sz w:val="28"/>
          <w:szCs w:val="28"/>
        </w:rPr>
        <w:t xml:space="preserve"> </w:t>
      </w:r>
      <w:r w:rsidR="00EE5BEA" w:rsidRPr="007162A2">
        <w:rPr>
          <w:sz w:val="28"/>
          <w:szCs w:val="28"/>
        </w:rPr>
        <w:t>млн</w:t>
      </w:r>
      <w:r>
        <w:rPr>
          <w:sz w:val="28"/>
          <w:szCs w:val="28"/>
        </w:rPr>
        <w:t>.</w:t>
      </w:r>
      <w:r w:rsidR="00EE5BEA" w:rsidRPr="007162A2">
        <w:rPr>
          <w:sz w:val="28"/>
          <w:szCs w:val="28"/>
        </w:rPr>
        <w:t xml:space="preserve">  рублей.</w:t>
      </w:r>
    </w:p>
    <w:p w:rsidR="00EE5BEA" w:rsidRPr="007162A2" w:rsidRDefault="00540370" w:rsidP="00540370">
      <w:pPr>
        <w:pStyle w:val="Default"/>
        <w:ind w:firstLine="567"/>
        <w:jc w:val="both"/>
        <w:rPr>
          <w:sz w:val="28"/>
          <w:szCs w:val="28"/>
        </w:rPr>
      </w:pPr>
      <w:r w:rsidRPr="00540370">
        <w:rPr>
          <w:b/>
          <w:sz w:val="28"/>
          <w:szCs w:val="28"/>
        </w:rPr>
        <w:t>СЛАЙД 38.</w:t>
      </w:r>
      <w:r>
        <w:rPr>
          <w:sz w:val="28"/>
          <w:szCs w:val="28"/>
        </w:rPr>
        <w:t xml:space="preserve"> </w:t>
      </w:r>
      <w:r w:rsidR="00EE5BEA" w:rsidRPr="007162A2">
        <w:rPr>
          <w:sz w:val="28"/>
          <w:szCs w:val="28"/>
        </w:rPr>
        <w:t>В рамках проекта «Современная школа» в двух школах открыты и работают центры образования цифрового и гуманитарного профилей «Точка роста». В 2020 году такой Центр создан в Знаменской средней школе, в</w:t>
      </w:r>
      <w:r w:rsidR="001A31BE">
        <w:rPr>
          <w:sz w:val="28"/>
          <w:szCs w:val="28"/>
        </w:rPr>
        <w:t xml:space="preserve"> которой для ремонта кабинетов </w:t>
      </w:r>
      <w:r w:rsidR="00EE5BEA" w:rsidRPr="007162A2">
        <w:rPr>
          <w:sz w:val="28"/>
          <w:szCs w:val="28"/>
        </w:rPr>
        <w:t xml:space="preserve">из бюджета муниципального образования было выделено </w:t>
      </w:r>
      <w:r w:rsidR="00EE5BEA" w:rsidRPr="00540370">
        <w:rPr>
          <w:sz w:val="28"/>
          <w:szCs w:val="28"/>
        </w:rPr>
        <w:t>120 тыс.</w:t>
      </w:r>
      <w:r w:rsidRPr="00540370">
        <w:rPr>
          <w:sz w:val="28"/>
          <w:szCs w:val="28"/>
        </w:rPr>
        <w:t xml:space="preserve"> </w:t>
      </w:r>
      <w:r w:rsidR="00EE5BEA" w:rsidRPr="00540370">
        <w:rPr>
          <w:sz w:val="28"/>
          <w:szCs w:val="28"/>
        </w:rPr>
        <w:t>руб.</w:t>
      </w:r>
      <w:r w:rsidR="00EE5BEA" w:rsidRPr="007162A2">
        <w:rPr>
          <w:sz w:val="28"/>
          <w:szCs w:val="28"/>
        </w:rPr>
        <w:t xml:space="preserve"> В школу поступило за счет областн</w:t>
      </w:r>
      <w:r w:rsidR="00CB70D1">
        <w:rPr>
          <w:sz w:val="28"/>
          <w:szCs w:val="28"/>
        </w:rPr>
        <w:t xml:space="preserve">ого бюджета на сумму </w:t>
      </w:r>
      <w:r w:rsidR="00CB70D1" w:rsidRPr="00540370">
        <w:rPr>
          <w:sz w:val="28"/>
          <w:szCs w:val="28"/>
        </w:rPr>
        <w:t>827 тыс.</w:t>
      </w:r>
      <w:r w:rsidR="00EE5BEA" w:rsidRPr="00540370">
        <w:rPr>
          <w:sz w:val="28"/>
          <w:szCs w:val="28"/>
        </w:rPr>
        <w:t xml:space="preserve"> рублей</w:t>
      </w:r>
      <w:r w:rsidR="00EE5BEA" w:rsidRPr="007162A2">
        <w:rPr>
          <w:sz w:val="28"/>
          <w:szCs w:val="28"/>
        </w:rPr>
        <w:t xml:space="preserve"> современное оборудование для изучения предметов ОБЖ, технологии, </w:t>
      </w:r>
      <w:r w:rsidR="00EE5BEA" w:rsidRPr="007162A2">
        <w:rPr>
          <w:sz w:val="28"/>
          <w:szCs w:val="28"/>
        </w:rPr>
        <w:lastRenderedPageBreak/>
        <w:t xml:space="preserve">информатики. На базе «Точки роста» в МОУ </w:t>
      </w:r>
      <w:proofErr w:type="spellStart"/>
      <w:r w:rsidR="00EE5BEA" w:rsidRPr="007162A2">
        <w:rPr>
          <w:sz w:val="28"/>
          <w:szCs w:val="28"/>
        </w:rPr>
        <w:t>Рудовская</w:t>
      </w:r>
      <w:proofErr w:type="spellEnd"/>
      <w:r w:rsidR="00EE5BEA" w:rsidRPr="007162A2">
        <w:rPr>
          <w:sz w:val="28"/>
          <w:szCs w:val="28"/>
        </w:rPr>
        <w:t xml:space="preserve"> СОШ   организуется сетевое обучение детей.</w:t>
      </w:r>
    </w:p>
    <w:p w:rsidR="00EE5BEA" w:rsidRPr="00540370" w:rsidRDefault="00EE5BEA" w:rsidP="00540370">
      <w:pPr>
        <w:ind w:firstLine="567"/>
        <w:jc w:val="both"/>
        <w:rPr>
          <w:rFonts w:eastAsia="Calibri"/>
          <w:sz w:val="28"/>
          <w:szCs w:val="28"/>
        </w:rPr>
      </w:pPr>
      <w:r w:rsidRPr="007162A2">
        <w:rPr>
          <w:sz w:val="28"/>
          <w:szCs w:val="28"/>
        </w:rPr>
        <w:t>В 2021</w:t>
      </w:r>
      <w:r w:rsidR="00540370">
        <w:rPr>
          <w:sz w:val="28"/>
          <w:szCs w:val="28"/>
        </w:rPr>
        <w:t xml:space="preserve"> </w:t>
      </w:r>
      <w:r w:rsidRPr="007162A2">
        <w:rPr>
          <w:sz w:val="28"/>
          <w:szCs w:val="28"/>
        </w:rPr>
        <w:t xml:space="preserve">году такие центры будут созданы в четырех школах района: в </w:t>
      </w:r>
      <w:proofErr w:type="spellStart"/>
      <w:r w:rsidRPr="007162A2">
        <w:rPr>
          <w:sz w:val="28"/>
          <w:szCs w:val="28"/>
        </w:rPr>
        <w:t>Жигаловской</w:t>
      </w:r>
      <w:proofErr w:type="spellEnd"/>
      <w:r w:rsidRPr="007162A2">
        <w:rPr>
          <w:sz w:val="28"/>
          <w:szCs w:val="28"/>
        </w:rPr>
        <w:t xml:space="preserve"> средней школе №1, МКОУ СОШ №2 пос. Жигалово, </w:t>
      </w:r>
      <w:proofErr w:type="spellStart"/>
      <w:r w:rsidRPr="007162A2">
        <w:rPr>
          <w:sz w:val="28"/>
          <w:szCs w:val="28"/>
        </w:rPr>
        <w:t>Тутурской</w:t>
      </w:r>
      <w:proofErr w:type="spellEnd"/>
      <w:r w:rsidRPr="007162A2">
        <w:rPr>
          <w:sz w:val="28"/>
          <w:szCs w:val="28"/>
        </w:rPr>
        <w:t xml:space="preserve"> школе, </w:t>
      </w:r>
      <w:proofErr w:type="spellStart"/>
      <w:r w:rsidRPr="007162A2">
        <w:rPr>
          <w:sz w:val="28"/>
          <w:szCs w:val="28"/>
        </w:rPr>
        <w:t>Усть-Илгинской</w:t>
      </w:r>
      <w:proofErr w:type="spellEnd"/>
      <w:r w:rsidR="001A31BE">
        <w:rPr>
          <w:sz w:val="28"/>
          <w:szCs w:val="28"/>
        </w:rPr>
        <w:t xml:space="preserve"> школе. Эти организации</w:t>
      </w:r>
      <w:r w:rsidRPr="007162A2">
        <w:rPr>
          <w:sz w:val="28"/>
          <w:szCs w:val="28"/>
        </w:rPr>
        <w:t xml:space="preserve"> получат современное оборудование для изучения предметов</w:t>
      </w:r>
      <w:r w:rsidR="00540370">
        <w:rPr>
          <w:sz w:val="28"/>
          <w:szCs w:val="28"/>
        </w:rPr>
        <w:t>:</w:t>
      </w:r>
      <w:r w:rsidRPr="007162A2">
        <w:rPr>
          <w:sz w:val="28"/>
          <w:szCs w:val="28"/>
        </w:rPr>
        <w:t xml:space="preserve"> биология, химия, физика</w:t>
      </w:r>
      <w:r w:rsidR="00CA6E5C">
        <w:rPr>
          <w:sz w:val="28"/>
          <w:szCs w:val="28"/>
        </w:rPr>
        <w:t>.</w:t>
      </w:r>
      <w:r w:rsidRPr="007162A2">
        <w:rPr>
          <w:sz w:val="28"/>
          <w:szCs w:val="28"/>
        </w:rPr>
        <w:t xml:space="preserve"> </w:t>
      </w:r>
      <w:r w:rsidRPr="007162A2">
        <w:rPr>
          <w:rFonts w:eastAsia="Calibri"/>
          <w:sz w:val="28"/>
          <w:szCs w:val="28"/>
        </w:rPr>
        <w:t>На подготовку к</w:t>
      </w:r>
      <w:r w:rsidR="00540370">
        <w:rPr>
          <w:rFonts w:eastAsia="Calibri"/>
          <w:sz w:val="28"/>
          <w:szCs w:val="28"/>
        </w:rPr>
        <w:t xml:space="preserve">абинетов и приобретение мебели </w:t>
      </w:r>
      <w:r w:rsidRPr="007162A2">
        <w:rPr>
          <w:rFonts w:eastAsia="Calibri"/>
          <w:sz w:val="28"/>
          <w:szCs w:val="28"/>
        </w:rPr>
        <w:t xml:space="preserve">в этих школах в 2020 </w:t>
      </w:r>
      <w:r w:rsidR="00540370">
        <w:rPr>
          <w:rFonts w:eastAsia="Calibri"/>
          <w:sz w:val="28"/>
          <w:szCs w:val="28"/>
        </w:rPr>
        <w:t xml:space="preserve">году </w:t>
      </w:r>
      <w:r w:rsidRPr="00540370">
        <w:rPr>
          <w:rFonts w:eastAsia="Calibri"/>
          <w:sz w:val="28"/>
          <w:szCs w:val="28"/>
        </w:rPr>
        <w:t>уже были выделены и освоены средства в размере 1</w:t>
      </w:r>
      <w:r w:rsidR="00540370">
        <w:rPr>
          <w:rFonts w:eastAsia="Calibri"/>
          <w:sz w:val="28"/>
          <w:szCs w:val="28"/>
        </w:rPr>
        <w:t xml:space="preserve">, </w:t>
      </w:r>
      <w:r w:rsidR="00540370" w:rsidRPr="00540370">
        <w:rPr>
          <w:rFonts w:eastAsia="Calibri"/>
          <w:sz w:val="28"/>
          <w:szCs w:val="28"/>
        </w:rPr>
        <w:t>583</w:t>
      </w:r>
      <w:r w:rsidR="00540370">
        <w:rPr>
          <w:rFonts w:eastAsia="Calibri"/>
          <w:sz w:val="28"/>
          <w:szCs w:val="28"/>
        </w:rPr>
        <w:t xml:space="preserve"> </w:t>
      </w:r>
      <w:r w:rsidRPr="00540370">
        <w:rPr>
          <w:rFonts w:eastAsia="Calibri"/>
          <w:sz w:val="28"/>
          <w:szCs w:val="28"/>
        </w:rPr>
        <w:t>млн. руб.</w:t>
      </w:r>
    </w:p>
    <w:p w:rsidR="00EE5BEA" w:rsidRPr="007162A2" w:rsidRDefault="00EE5BEA" w:rsidP="005403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62A2">
        <w:rPr>
          <w:sz w:val="28"/>
          <w:szCs w:val="28"/>
        </w:rPr>
        <w:t>Сегодня в образовательных организациях района работает 279 педагогических работников. 43% (147 чел.) педагогов района имеют квалификационную категорию, из них 12% (18 чел</w:t>
      </w:r>
      <w:r w:rsidR="008E34E8">
        <w:rPr>
          <w:sz w:val="28"/>
          <w:szCs w:val="28"/>
        </w:rPr>
        <w:t>.</w:t>
      </w:r>
      <w:r w:rsidRPr="007162A2">
        <w:rPr>
          <w:sz w:val="28"/>
          <w:szCs w:val="28"/>
        </w:rPr>
        <w:t>)</w:t>
      </w:r>
      <w:r w:rsidR="008E34E8">
        <w:rPr>
          <w:sz w:val="28"/>
          <w:szCs w:val="28"/>
        </w:rPr>
        <w:t xml:space="preserve"> </w:t>
      </w:r>
      <w:r w:rsidRPr="007162A2">
        <w:rPr>
          <w:sz w:val="28"/>
          <w:szCs w:val="28"/>
        </w:rPr>
        <w:t>- высшую квалификационную категорию.</w:t>
      </w:r>
    </w:p>
    <w:p w:rsidR="00EE5BEA" w:rsidRPr="007162A2" w:rsidRDefault="008E34E8" w:rsidP="00EE5BE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EE5BEA" w:rsidRPr="007162A2">
        <w:rPr>
          <w:sz w:val="28"/>
          <w:szCs w:val="28"/>
        </w:rPr>
        <w:t>Реализуя основное мероприятие «Повышение уровня квалификации работников» программы «Развитие образования на 2020-2026 годы»</w:t>
      </w:r>
      <w:r w:rsidR="00EE5BEA" w:rsidRPr="007162A2">
        <w:rPr>
          <w:rFonts w:eastAsia="Calibri"/>
          <w:sz w:val="28"/>
          <w:szCs w:val="28"/>
        </w:rPr>
        <w:t xml:space="preserve"> в 2020 году</w:t>
      </w:r>
      <w:r w:rsidR="00EE5BEA" w:rsidRPr="007162A2">
        <w:rPr>
          <w:sz w:val="28"/>
          <w:szCs w:val="28"/>
        </w:rPr>
        <w:t xml:space="preserve"> </w:t>
      </w:r>
      <w:r w:rsidR="00EE5BEA" w:rsidRPr="007162A2">
        <w:rPr>
          <w:rFonts w:eastAsia="Calibri"/>
          <w:sz w:val="28"/>
          <w:szCs w:val="28"/>
        </w:rPr>
        <w:t>проучились на курсах 215 человек (77%). Территориальным ресурсным</w:t>
      </w:r>
      <w:r>
        <w:rPr>
          <w:rFonts w:eastAsia="Calibri"/>
          <w:sz w:val="28"/>
          <w:szCs w:val="28"/>
        </w:rPr>
        <w:t xml:space="preserve"> центром организуются семинары-</w:t>
      </w:r>
      <w:r w:rsidR="00EE5BEA" w:rsidRPr="007162A2">
        <w:rPr>
          <w:rFonts w:eastAsia="Calibri"/>
          <w:sz w:val="28"/>
          <w:szCs w:val="28"/>
        </w:rPr>
        <w:t>практикумы, выездные курсы с привлечением преподавателей областных учреждений (МГЛУ, ИРО, БГУ). Проучено в отчетном году 200 педагогов.</w:t>
      </w:r>
    </w:p>
    <w:p w:rsidR="00EE5BEA" w:rsidRPr="007162A2" w:rsidRDefault="008E34E8" w:rsidP="00EE5BE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СЛАЙД 39</w:t>
      </w:r>
      <w:r w:rsidRPr="008E34E8">
        <w:rPr>
          <w:b/>
          <w:sz w:val="28"/>
          <w:szCs w:val="28"/>
        </w:rPr>
        <w:t>.</w:t>
      </w:r>
      <w:r w:rsidRPr="008E34E8">
        <w:rPr>
          <w:sz w:val="28"/>
          <w:szCs w:val="28"/>
        </w:rPr>
        <w:t xml:space="preserve"> </w:t>
      </w:r>
      <w:r w:rsidR="00EE5BEA" w:rsidRPr="007162A2">
        <w:rPr>
          <w:sz w:val="28"/>
          <w:szCs w:val="28"/>
        </w:rPr>
        <w:t>Хороший опыт приобретают педагоги, участвуя в различных конкурсах: «Воспитатель года», «Учитель года», «Лучшая методическая разработка», «Лучший педагогический опыт», конкурс проектов «Инициатива», конкурс «Лучшее учебное задание».</w:t>
      </w:r>
    </w:p>
    <w:p w:rsidR="00EE5BEA" w:rsidRPr="007162A2" w:rsidRDefault="008E34E8" w:rsidP="008E34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40</w:t>
      </w:r>
      <w:r w:rsidRPr="008E34E8">
        <w:rPr>
          <w:b/>
          <w:sz w:val="28"/>
          <w:szCs w:val="28"/>
        </w:rPr>
        <w:t>.</w:t>
      </w:r>
      <w:r w:rsidRPr="008E34E8">
        <w:rPr>
          <w:sz w:val="28"/>
          <w:szCs w:val="28"/>
        </w:rPr>
        <w:t xml:space="preserve"> </w:t>
      </w:r>
      <w:r w:rsidR="00EE5BEA" w:rsidRPr="007162A2">
        <w:rPr>
          <w:sz w:val="28"/>
          <w:szCs w:val="28"/>
        </w:rPr>
        <w:t xml:space="preserve"> Второй год проходит конкурс «Лучшая образовательная организация».</w:t>
      </w:r>
      <w:r>
        <w:rPr>
          <w:sz w:val="28"/>
          <w:szCs w:val="28"/>
        </w:rPr>
        <w:t xml:space="preserve"> Организации-</w:t>
      </w:r>
      <w:r w:rsidR="00CB70D1">
        <w:rPr>
          <w:sz w:val="28"/>
          <w:szCs w:val="28"/>
        </w:rPr>
        <w:t>победители получают по 300 тыс. рублей из местно</w:t>
      </w:r>
      <w:r w:rsidR="000E749F">
        <w:rPr>
          <w:sz w:val="28"/>
          <w:szCs w:val="28"/>
        </w:rPr>
        <w:t>го бюджета, которые расходуют</w:t>
      </w:r>
      <w:r w:rsidR="00CB70D1">
        <w:rPr>
          <w:sz w:val="28"/>
          <w:szCs w:val="28"/>
        </w:rPr>
        <w:t xml:space="preserve"> по своему усмотрению н</w:t>
      </w:r>
      <w:r>
        <w:rPr>
          <w:sz w:val="28"/>
          <w:szCs w:val="28"/>
        </w:rPr>
        <w:t>а приобретение</w:t>
      </w:r>
      <w:r w:rsidR="000E749F">
        <w:rPr>
          <w:sz w:val="28"/>
          <w:szCs w:val="28"/>
        </w:rPr>
        <w:t xml:space="preserve"> и укрепление</w:t>
      </w:r>
      <w:r w:rsidR="00CB70D1">
        <w:rPr>
          <w:sz w:val="28"/>
          <w:szCs w:val="28"/>
        </w:rPr>
        <w:t xml:space="preserve"> материальной базы.</w:t>
      </w:r>
      <w:r w:rsidR="00CA6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Победители конкурса: </w:t>
      </w:r>
      <w:r w:rsidRPr="008E34E8">
        <w:rPr>
          <w:sz w:val="28"/>
          <w:szCs w:val="28"/>
        </w:rPr>
        <w:t>Детский сад №3 «Колокольчик»</w:t>
      </w:r>
      <w:r>
        <w:rPr>
          <w:sz w:val="28"/>
          <w:szCs w:val="28"/>
        </w:rPr>
        <w:t>, р</w:t>
      </w:r>
      <w:r w:rsidRPr="008E34E8">
        <w:rPr>
          <w:sz w:val="28"/>
          <w:szCs w:val="28"/>
        </w:rPr>
        <w:t>уководитель Ларионова О.Н</w:t>
      </w:r>
      <w:r>
        <w:rPr>
          <w:sz w:val="28"/>
          <w:szCs w:val="28"/>
        </w:rPr>
        <w:t xml:space="preserve"> и </w:t>
      </w:r>
      <w:proofErr w:type="spellStart"/>
      <w:r w:rsidRPr="008E34E8">
        <w:rPr>
          <w:sz w:val="28"/>
          <w:szCs w:val="28"/>
        </w:rPr>
        <w:t>Тутурская</w:t>
      </w:r>
      <w:proofErr w:type="spellEnd"/>
      <w:r w:rsidRPr="008E34E8">
        <w:rPr>
          <w:sz w:val="28"/>
          <w:szCs w:val="28"/>
        </w:rPr>
        <w:t xml:space="preserve"> средняя школа</w:t>
      </w:r>
      <w:r>
        <w:rPr>
          <w:sz w:val="28"/>
          <w:szCs w:val="28"/>
        </w:rPr>
        <w:t>, р</w:t>
      </w:r>
      <w:r w:rsidRPr="008E34E8">
        <w:rPr>
          <w:sz w:val="28"/>
          <w:szCs w:val="28"/>
        </w:rPr>
        <w:t>уководитель Спиридонова Л.М</w:t>
      </w:r>
      <w:r>
        <w:rPr>
          <w:sz w:val="28"/>
          <w:szCs w:val="28"/>
        </w:rPr>
        <w:t>.</w:t>
      </w:r>
    </w:p>
    <w:p w:rsidR="00EE5BEA" w:rsidRPr="007162A2" w:rsidRDefault="00EE5BEA" w:rsidP="00EE5BEA">
      <w:pPr>
        <w:ind w:firstLine="709"/>
        <w:jc w:val="both"/>
        <w:rPr>
          <w:sz w:val="28"/>
          <w:szCs w:val="28"/>
        </w:rPr>
      </w:pPr>
      <w:r w:rsidRPr="007162A2">
        <w:rPr>
          <w:sz w:val="28"/>
          <w:szCs w:val="28"/>
        </w:rPr>
        <w:t xml:space="preserve">На первое сентября 2020 года в школах района вакансия составляла 12 педагогов по предметам: математика, информатика, физика, иностранный язык, русский язык, учитель начальных классов. В районе работает 10 педагогов в возрасте 65+   - это потенциальные вакансии. Обеспеченность педагогическими кадрами закрывается с учетом дополнительной нагрузки учителей, внутреннего и внешнего совмещения. </w:t>
      </w:r>
    </w:p>
    <w:p w:rsidR="00EE5BEA" w:rsidRPr="007162A2" w:rsidRDefault="00EE5BEA" w:rsidP="00EE5BEA">
      <w:pPr>
        <w:ind w:firstLine="709"/>
        <w:jc w:val="both"/>
        <w:rPr>
          <w:sz w:val="28"/>
          <w:szCs w:val="28"/>
        </w:rPr>
      </w:pPr>
      <w:r w:rsidRPr="007162A2">
        <w:rPr>
          <w:sz w:val="28"/>
          <w:szCs w:val="28"/>
        </w:rPr>
        <w:t>В Знаменской средней школе работает три учителя-</w:t>
      </w:r>
      <w:r w:rsidR="00CB70D1">
        <w:rPr>
          <w:sz w:val="28"/>
          <w:szCs w:val="28"/>
        </w:rPr>
        <w:t xml:space="preserve">совместителя из </w:t>
      </w:r>
      <w:proofErr w:type="spellStart"/>
      <w:r w:rsidR="00CB70D1">
        <w:rPr>
          <w:sz w:val="28"/>
          <w:szCs w:val="28"/>
        </w:rPr>
        <w:t>Тутурской</w:t>
      </w:r>
      <w:proofErr w:type="spellEnd"/>
      <w:r w:rsidR="00CB70D1">
        <w:rPr>
          <w:sz w:val="28"/>
          <w:szCs w:val="28"/>
        </w:rPr>
        <w:t xml:space="preserve"> школы. В</w:t>
      </w:r>
      <w:r w:rsidRPr="007162A2">
        <w:rPr>
          <w:sz w:val="28"/>
          <w:szCs w:val="28"/>
        </w:rPr>
        <w:t xml:space="preserve"> </w:t>
      </w:r>
      <w:proofErr w:type="spellStart"/>
      <w:r w:rsidRPr="007162A2">
        <w:rPr>
          <w:sz w:val="28"/>
          <w:szCs w:val="28"/>
        </w:rPr>
        <w:t>Дальнезакорской</w:t>
      </w:r>
      <w:proofErr w:type="spellEnd"/>
      <w:r w:rsidRPr="007162A2">
        <w:rPr>
          <w:sz w:val="28"/>
          <w:szCs w:val="28"/>
        </w:rPr>
        <w:t xml:space="preserve"> средней</w:t>
      </w:r>
      <w:r w:rsidR="00CB70D1">
        <w:rPr>
          <w:sz w:val="28"/>
          <w:szCs w:val="28"/>
        </w:rPr>
        <w:t xml:space="preserve"> школе</w:t>
      </w:r>
      <w:r w:rsidRPr="007162A2">
        <w:rPr>
          <w:sz w:val="28"/>
          <w:szCs w:val="28"/>
        </w:rPr>
        <w:t xml:space="preserve"> по таким предметам, как физика, информатика, английский язык. В </w:t>
      </w:r>
      <w:proofErr w:type="spellStart"/>
      <w:r w:rsidRPr="007162A2">
        <w:rPr>
          <w:sz w:val="28"/>
          <w:szCs w:val="28"/>
        </w:rPr>
        <w:t>Чиканской</w:t>
      </w:r>
      <w:proofErr w:type="spellEnd"/>
      <w:r w:rsidRPr="007162A2">
        <w:rPr>
          <w:sz w:val="28"/>
          <w:szCs w:val="28"/>
        </w:rPr>
        <w:t xml:space="preserve"> средней школе преподаватель ино</w:t>
      </w:r>
      <w:r w:rsidR="008E34E8">
        <w:rPr>
          <w:sz w:val="28"/>
          <w:szCs w:val="28"/>
        </w:rPr>
        <w:t xml:space="preserve">странного языка также ездит </w:t>
      </w:r>
      <w:proofErr w:type="gramStart"/>
      <w:r w:rsidR="008E34E8">
        <w:rPr>
          <w:sz w:val="28"/>
          <w:szCs w:val="28"/>
        </w:rPr>
        <w:t xml:space="preserve">из </w:t>
      </w:r>
      <w:r w:rsidRPr="007162A2">
        <w:rPr>
          <w:sz w:val="28"/>
          <w:szCs w:val="28"/>
        </w:rPr>
        <w:t>Жигалово</w:t>
      </w:r>
      <w:proofErr w:type="gramEnd"/>
      <w:r w:rsidRPr="007162A2">
        <w:rPr>
          <w:sz w:val="28"/>
          <w:szCs w:val="28"/>
        </w:rPr>
        <w:t xml:space="preserve">. Большая нагрузка у учителей математики в </w:t>
      </w:r>
      <w:proofErr w:type="spellStart"/>
      <w:r w:rsidRPr="007162A2">
        <w:rPr>
          <w:sz w:val="28"/>
          <w:szCs w:val="28"/>
        </w:rPr>
        <w:t>Жигаловской</w:t>
      </w:r>
      <w:proofErr w:type="spellEnd"/>
      <w:r w:rsidRPr="007162A2">
        <w:rPr>
          <w:sz w:val="28"/>
          <w:szCs w:val="28"/>
        </w:rPr>
        <w:t xml:space="preserve"> средней школе №1.</w:t>
      </w:r>
    </w:p>
    <w:p w:rsidR="00EE5BEA" w:rsidRPr="007162A2" w:rsidRDefault="008E34E8" w:rsidP="00EE5BE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41</w:t>
      </w:r>
      <w:r w:rsidRPr="008E34E8">
        <w:rPr>
          <w:b/>
          <w:sz w:val="28"/>
          <w:szCs w:val="28"/>
        </w:rPr>
        <w:t>.</w:t>
      </w:r>
      <w:r w:rsidRPr="008E34E8">
        <w:rPr>
          <w:sz w:val="28"/>
          <w:szCs w:val="28"/>
        </w:rPr>
        <w:t xml:space="preserve">  </w:t>
      </w:r>
      <w:r w:rsidR="00EE5BEA" w:rsidRPr="007162A2">
        <w:rPr>
          <w:sz w:val="28"/>
          <w:szCs w:val="28"/>
        </w:rPr>
        <w:t xml:space="preserve"> В 2020 году по программе «Земский учитель» в район прибыло два учителя. Педагогам для проживания был куплен дом (2</w:t>
      </w:r>
      <w:r>
        <w:rPr>
          <w:sz w:val="28"/>
          <w:szCs w:val="28"/>
        </w:rPr>
        <w:t xml:space="preserve"> млн</w:t>
      </w:r>
      <w:r w:rsidR="00EE5BEA" w:rsidRPr="007162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5BEA" w:rsidRPr="007162A2">
        <w:rPr>
          <w:sz w:val="28"/>
          <w:szCs w:val="28"/>
        </w:rPr>
        <w:t>руб.), бытовая техника, мебель. Было заключено дв</w:t>
      </w:r>
      <w:r>
        <w:rPr>
          <w:sz w:val="28"/>
          <w:szCs w:val="28"/>
        </w:rPr>
        <w:t xml:space="preserve">а договора на целевое обучение </w:t>
      </w:r>
      <w:r w:rsidR="00EE5BEA" w:rsidRPr="007162A2">
        <w:rPr>
          <w:sz w:val="28"/>
          <w:szCs w:val="28"/>
        </w:rPr>
        <w:t>со студентами Иркутского регионального педагогического колледжа. Этим студентам из районного бюджета будет оплачиваться ежегодно 9 тысяч рублей как мера материального стимулирования, при приезде в район на практику будет оплачиваться проезд в размере 2 тысяч</w:t>
      </w:r>
      <w:r>
        <w:rPr>
          <w:sz w:val="28"/>
          <w:szCs w:val="28"/>
        </w:rPr>
        <w:t>и</w:t>
      </w:r>
      <w:r w:rsidR="00EE5BEA" w:rsidRPr="007162A2">
        <w:rPr>
          <w:sz w:val="28"/>
          <w:szCs w:val="28"/>
        </w:rPr>
        <w:t xml:space="preserve"> рублей. На сегодня кадры –</w:t>
      </w:r>
      <w:r>
        <w:rPr>
          <w:sz w:val="28"/>
          <w:szCs w:val="28"/>
        </w:rPr>
        <w:t xml:space="preserve"> </w:t>
      </w:r>
      <w:r w:rsidR="00EE5BEA" w:rsidRPr="007162A2">
        <w:rPr>
          <w:sz w:val="28"/>
          <w:szCs w:val="28"/>
        </w:rPr>
        <w:t>это самая важная проблема в районе.</w:t>
      </w:r>
    </w:p>
    <w:p w:rsidR="00EE5BEA" w:rsidRPr="007162A2" w:rsidRDefault="00EE5BEA" w:rsidP="008E3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2A2">
        <w:rPr>
          <w:sz w:val="28"/>
          <w:szCs w:val="28"/>
        </w:rPr>
        <w:lastRenderedPageBreak/>
        <w:t>Общее количество мест в дошкольных образовательных организациях района - 602, посещает дошкольные учреждения 556 детей. Имеются свободные места в сельских дошкольных учреждениях. На начало 2020-2021 уч. года было открыто 39 дошкольных групп. Средняя наполняемость групп составляет 14 человек. Для детей до 3-х лет открыты</w:t>
      </w:r>
      <w:r w:rsidR="007162A2">
        <w:rPr>
          <w:sz w:val="28"/>
          <w:szCs w:val="28"/>
        </w:rPr>
        <w:t xml:space="preserve"> </w:t>
      </w:r>
      <w:r w:rsidRPr="007162A2">
        <w:rPr>
          <w:sz w:val="28"/>
          <w:szCs w:val="28"/>
        </w:rPr>
        <w:t xml:space="preserve">группы в 9 детских садах. На период распространения </w:t>
      </w:r>
      <w:proofErr w:type="spellStart"/>
      <w:r w:rsidRPr="007162A2">
        <w:rPr>
          <w:sz w:val="28"/>
          <w:szCs w:val="28"/>
        </w:rPr>
        <w:t>коронавирусной</w:t>
      </w:r>
      <w:proofErr w:type="spellEnd"/>
      <w:r w:rsidRPr="007162A2">
        <w:rPr>
          <w:sz w:val="28"/>
          <w:szCs w:val="28"/>
        </w:rPr>
        <w:t xml:space="preserve"> инфекции в </w:t>
      </w:r>
      <w:proofErr w:type="spellStart"/>
      <w:r w:rsidRPr="007162A2">
        <w:rPr>
          <w:sz w:val="28"/>
          <w:szCs w:val="28"/>
        </w:rPr>
        <w:t>Жигаловском</w:t>
      </w:r>
      <w:proofErr w:type="spellEnd"/>
      <w:r w:rsidRPr="007162A2">
        <w:rPr>
          <w:sz w:val="28"/>
          <w:szCs w:val="28"/>
        </w:rPr>
        <w:t xml:space="preserve"> районе были открыты дежурные группы в восьми дошкольных учреждениях. Доступность дошкольного образования н</w:t>
      </w:r>
      <w:r w:rsidR="004073ED">
        <w:rPr>
          <w:sz w:val="28"/>
          <w:szCs w:val="28"/>
        </w:rPr>
        <w:t>а 01.01.2021г составляет-  83 %. О</w:t>
      </w:r>
      <w:r w:rsidRPr="007162A2">
        <w:rPr>
          <w:sz w:val="28"/>
          <w:szCs w:val="28"/>
        </w:rPr>
        <w:t>хват детей от 0-до 7 лет дошкольным образованием, проживающих на территории района составляет - 57 %</w:t>
      </w:r>
    </w:p>
    <w:p w:rsidR="00EE5BEA" w:rsidRPr="008E34E8" w:rsidRDefault="008E34E8" w:rsidP="008E34E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42</w:t>
      </w:r>
      <w:r w:rsidRPr="008E34E8">
        <w:rPr>
          <w:b/>
          <w:sz w:val="28"/>
          <w:szCs w:val="28"/>
        </w:rPr>
        <w:t>.</w:t>
      </w:r>
      <w:r w:rsidRPr="008E34E8">
        <w:rPr>
          <w:sz w:val="28"/>
          <w:szCs w:val="28"/>
        </w:rPr>
        <w:t xml:space="preserve">  </w:t>
      </w:r>
      <w:r w:rsidR="00EE5BEA" w:rsidRPr="007162A2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муниципального проекта «</w:t>
      </w:r>
      <w:r w:rsidR="00EE5BEA" w:rsidRPr="007162A2">
        <w:rPr>
          <w:sz w:val="28"/>
          <w:szCs w:val="28"/>
        </w:rPr>
        <w:t>Содействие занятости женщин</w:t>
      </w:r>
      <w:r>
        <w:rPr>
          <w:sz w:val="28"/>
          <w:szCs w:val="28"/>
        </w:rPr>
        <w:t xml:space="preserve"> </w:t>
      </w:r>
      <w:r w:rsidR="00EE5BEA" w:rsidRPr="007162A2">
        <w:rPr>
          <w:sz w:val="28"/>
          <w:szCs w:val="28"/>
        </w:rPr>
        <w:t>- создание условий дошкольного образования для детей в возрасте до трех л</w:t>
      </w:r>
      <w:r>
        <w:rPr>
          <w:sz w:val="28"/>
          <w:szCs w:val="28"/>
        </w:rPr>
        <w:t>ет»</w:t>
      </w:r>
      <w:r w:rsidR="00EE5BEA" w:rsidRPr="00716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E5BEA" w:rsidRPr="007162A2">
        <w:rPr>
          <w:sz w:val="28"/>
          <w:szCs w:val="28"/>
        </w:rPr>
        <w:t>2020 г</w:t>
      </w:r>
      <w:r>
        <w:rPr>
          <w:sz w:val="28"/>
          <w:szCs w:val="28"/>
        </w:rPr>
        <w:t>оду</w:t>
      </w:r>
      <w:r w:rsidR="00EE5BEA" w:rsidRPr="007162A2">
        <w:rPr>
          <w:sz w:val="28"/>
          <w:szCs w:val="28"/>
        </w:rPr>
        <w:t xml:space="preserve"> был построен детский сад на 120 мест по ул. Лесная, дом 25. Сейчас идет оформление документов для получения лицензии</w:t>
      </w:r>
      <w:r w:rsidR="00EE5BEA" w:rsidRPr="007162A2">
        <w:rPr>
          <w:b/>
          <w:sz w:val="28"/>
          <w:szCs w:val="28"/>
        </w:rPr>
        <w:t xml:space="preserve">. </w:t>
      </w:r>
      <w:r w:rsidR="00EE5BEA" w:rsidRPr="007162A2">
        <w:rPr>
          <w:sz w:val="28"/>
          <w:szCs w:val="28"/>
        </w:rPr>
        <w:t>Для нового детского сада</w:t>
      </w:r>
      <w:r w:rsidR="001A31BE">
        <w:rPr>
          <w:sz w:val="28"/>
          <w:szCs w:val="28"/>
        </w:rPr>
        <w:t xml:space="preserve"> из средств местного бюджета дополнительно</w:t>
      </w:r>
      <w:r w:rsidR="00EE5BEA" w:rsidRPr="007162A2">
        <w:rPr>
          <w:sz w:val="28"/>
          <w:szCs w:val="28"/>
        </w:rPr>
        <w:t xml:space="preserve"> был закуплен мягкий инвентарь, посуда на сумму </w:t>
      </w:r>
      <w:r w:rsidR="00EE5BEA" w:rsidRPr="008E34E8">
        <w:rPr>
          <w:sz w:val="28"/>
          <w:szCs w:val="28"/>
        </w:rPr>
        <w:t>827 тыс. руб.</w:t>
      </w:r>
    </w:p>
    <w:p w:rsidR="00EE5BEA" w:rsidRPr="007162A2" w:rsidRDefault="008E34E8" w:rsidP="008E34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E34E8">
        <w:rPr>
          <w:rFonts w:eastAsia="Calibri"/>
          <w:b/>
          <w:sz w:val="28"/>
          <w:szCs w:val="28"/>
        </w:rPr>
        <w:t>СЛАЙД 43.</w:t>
      </w:r>
      <w:r w:rsidRPr="008E34E8">
        <w:rPr>
          <w:rFonts w:eastAsia="Calibri"/>
          <w:sz w:val="28"/>
          <w:szCs w:val="28"/>
        </w:rPr>
        <w:t xml:space="preserve">  </w:t>
      </w:r>
      <w:r w:rsidR="00EE5BEA" w:rsidRPr="007162A2">
        <w:rPr>
          <w:rFonts w:eastAsia="Calibri"/>
          <w:sz w:val="28"/>
          <w:szCs w:val="28"/>
        </w:rPr>
        <w:t>В 2020 году в</w:t>
      </w:r>
      <w:r>
        <w:rPr>
          <w:sz w:val="28"/>
          <w:szCs w:val="28"/>
        </w:rPr>
        <w:t xml:space="preserve"> рамках основного мероприятия </w:t>
      </w:r>
      <w:r w:rsidR="00EE5BEA" w:rsidRPr="007162A2">
        <w:rPr>
          <w:sz w:val="28"/>
          <w:szCs w:val="28"/>
        </w:rPr>
        <w:t>«Создание условий для обеспечения и доступности дошкольного образования, соответствующего единому стандарту качества дошкольного образования» б</w:t>
      </w:r>
      <w:r w:rsidR="00EE5BEA" w:rsidRPr="007162A2">
        <w:rPr>
          <w:rFonts w:eastAsia="Calibri"/>
          <w:sz w:val="28"/>
          <w:szCs w:val="28"/>
        </w:rPr>
        <w:t>ыло запланировано из местного бюджета</w:t>
      </w:r>
      <w:r>
        <w:rPr>
          <w:rFonts w:eastAsia="Calibri"/>
          <w:b/>
          <w:sz w:val="28"/>
          <w:szCs w:val="28"/>
        </w:rPr>
        <w:t xml:space="preserve"> </w:t>
      </w:r>
      <w:r w:rsidRPr="008E34E8">
        <w:rPr>
          <w:rFonts w:eastAsia="Calibri"/>
          <w:sz w:val="28"/>
          <w:szCs w:val="28"/>
        </w:rPr>
        <w:t xml:space="preserve">17,286 </w:t>
      </w:r>
      <w:r w:rsidR="00EE5BEA" w:rsidRPr="008E34E8">
        <w:rPr>
          <w:rFonts w:eastAsia="Calibri"/>
          <w:sz w:val="28"/>
          <w:szCs w:val="28"/>
        </w:rPr>
        <w:t>млн. руб</w:t>
      </w:r>
      <w:r w:rsidRPr="008E34E8">
        <w:rPr>
          <w:rFonts w:eastAsia="Calibri"/>
          <w:sz w:val="28"/>
          <w:szCs w:val="28"/>
        </w:rPr>
        <w:t>.</w:t>
      </w:r>
      <w:r w:rsidR="00EE5BEA" w:rsidRPr="008E34E8">
        <w:rPr>
          <w:rFonts w:eastAsia="Calibri"/>
          <w:sz w:val="28"/>
          <w:szCs w:val="28"/>
        </w:rPr>
        <w:t>,</w:t>
      </w:r>
      <w:r w:rsidR="00EE5BEA" w:rsidRPr="007162A2">
        <w:rPr>
          <w:rFonts w:eastAsia="Calibri"/>
          <w:sz w:val="28"/>
          <w:szCs w:val="28"/>
        </w:rPr>
        <w:t xml:space="preserve"> исполнено за отчетный период </w:t>
      </w:r>
      <w:r w:rsidRPr="008E34E8">
        <w:rPr>
          <w:rFonts w:eastAsia="Calibri"/>
          <w:sz w:val="28"/>
          <w:szCs w:val="28"/>
        </w:rPr>
        <w:t xml:space="preserve">17,68 </w:t>
      </w:r>
      <w:r w:rsidR="00EE5BEA" w:rsidRPr="008E34E8">
        <w:rPr>
          <w:rFonts w:eastAsia="Calibri"/>
          <w:sz w:val="28"/>
          <w:szCs w:val="28"/>
        </w:rPr>
        <w:t>млн.</w:t>
      </w:r>
      <w:r w:rsidRPr="008E34E8">
        <w:rPr>
          <w:rFonts w:eastAsia="Calibri"/>
          <w:sz w:val="28"/>
          <w:szCs w:val="28"/>
        </w:rPr>
        <w:t xml:space="preserve"> </w:t>
      </w:r>
      <w:r w:rsidR="00EE5BEA" w:rsidRPr="008E34E8">
        <w:rPr>
          <w:rFonts w:eastAsia="Calibri"/>
          <w:sz w:val="28"/>
          <w:szCs w:val="28"/>
        </w:rPr>
        <w:t>рублей (98,7%);</w:t>
      </w:r>
      <w:r w:rsidR="00EE5BEA" w:rsidRPr="007162A2">
        <w:rPr>
          <w:rFonts w:eastAsia="Calibri"/>
          <w:sz w:val="28"/>
          <w:szCs w:val="28"/>
        </w:rPr>
        <w:t xml:space="preserve"> удовлетворена вся потребность, представленная детскими садами для оснащения, улучшения условий в дошкольных образовательных учреждениях. Проведены текущие ремонты на сумму </w:t>
      </w:r>
      <w:r w:rsidR="00EE5BEA" w:rsidRPr="008E34E8">
        <w:rPr>
          <w:rFonts w:eastAsia="Calibri"/>
          <w:sz w:val="28"/>
          <w:szCs w:val="28"/>
        </w:rPr>
        <w:t>672</w:t>
      </w:r>
      <w:r w:rsidRPr="008E34E8">
        <w:rPr>
          <w:rFonts w:eastAsia="Calibri"/>
          <w:sz w:val="28"/>
          <w:szCs w:val="28"/>
        </w:rPr>
        <w:t xml:space="preserve"> 633</w:t>
      </w:r>
      <w:r w:rsidR="00EE5BEA" w:rsidRPr="008E34E8">
        <w:rPr>
          <w:rFonts w:eastAsia="Calibri"/>
          <w:sz w:val="28"/>
          <w:szCs w:val="28"/>
        </w:rPr>
        <w:t xml:space="preserve"> рубля</w:t>
      </w:r>
      <w:r w:rsidR="00EE5BEA" w:rsidRPr="007162A2">
        <w:rPr>
          <w:rFonts w:eastAsia="Calibri"/>
          <w:sz w:val="28"/>
          <w:szCs w:val="28"/>
        </w:rPr>
        <w:t xml:space="preserve">, а также приобретены мягкий инвентарь, оборудование для пищеблоков, мебель, оргтехника (компьютеры и мультимедийное оборудование), конструкторы. </w:t>
      </w:r>
    </w:p>
    <w:p w:rsidR="00EE5BEA" w:rsidRPr="007162A2" w:rsidRDefault="003D0B07" w:rsidP="003D0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B07">
        <w:rPr>
          <w:b/>
          <w:sz w:val="28"/>
          <w:szCs w:val="28"/>
        </w:rPr>
        <w:t>СЛАЙД 44.</w:t>
      </w:r>
      <w:r w:rsidRPr="003D0B07">
        <w:rPr>
          <w:sz w:val="28"/>
          <w:szCs w:val="28"/>
        </w:rPr>
        <w:t xml:space="preserve">  </w:t>
      </w:r>
      <w:r w:rsidR="00EE5BEA" w:rsidRPr="007162A2">
        <w:rPr>
          <w:sz w:val="28"/>
          <w:szCs w:val="28"/>
        </w:rPr>
        <w:t xml:space="preserve">Численность обучающихся в 2019-2020 учебном году в общеобразовательных организациях составила 1494 человека, в 145 классах-комплектах. По району средняя наполняемость </w:t>
      </w:r>
      <w:r w:rsidR="001A31BE">
        <w:rPr>
          <w:sz w:val="28"/>
          <w:szCs w:val="28"/>
        </w:rPr>
        <w:t>класса</w:t>
      </w:r>
      <w:r w:rsidR="00EE5BEA" w:rsidRPr="007162A2">
        <w:rPr>
          <w:sz w:val="28"/>
          <w:szCs w:val="28"/>
        </w:rPr>
        <w:t xml:space="preserve"> составляет 10 человек. Увеличивается количество детей, нуждающихся в получении образования по адаптированным образовательным программам. В 2019 - 2020 учебном году получали образование 272 ребенка с ОВЗ. В школах такие дети обучаются в классах и на дому.</w:t>
      </w:r>
      <w:r>
        <w:rPr>
          <w:sz w:val="28"/>
          <w:szCs w:val="28"/>
        </w:rPr>
        <w:t xml:space="preserve"> </w:t>
      </w:r>
      <w:r w:rsidR="00EE5BEA" w:rsidRPr="007162A2">
        <w:rPr>
          <w:sz w:val="28"/>
          <w:szCs w:val="28"/>
        </w:rPr>
        <w:t>Общая успеваемость по ит</w:t>
      </w:r>
      <w:r>
        <w:rPr>
          <w:sz w:val="28"/>
          <w:szCs w:val="28"/>
        </w:rPr>
        <w:t>огам учебного года составила 94</w:t>
      </w:r>
      <w:r w:rsidR="00EE5BEA" w:rsidRPr="007162A2">
        <w:rPr>
          <w:sz w:val="28"/>
          <w:szCs w:val="28"/>
        </w:rPr>
        <w:t xml:space="preserve">%. </w:t>
      </w:r>
    </w:p>
    <w:p w:rsidR="00EE5BEA" w:rsidRPr="007162A2" w:rsidRDefault="00EE5BEA" w:rsidP="003D0B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162A2">
        <w:rPr>
          <w:rFonts w:eastAsia="Calibri"/>
          <w:color w:val="000000"/>
          <w:sz w:val="28"/>
          <w:szCs w:val="28"/>
        </w:rPr>
        <w:t xml:space="preserve">Для проведения ГИА израсходовано </w:t>
      </w:r>
      <w:r w:rsidRPr="003D0B07">
        <w:rPr>
          <w:rFonts w:eastAsia="Calibri"/>
          <w:color w:val="000000"/>
          <w:sz w:val="28"/>
          <w:szCs w:val="28"/>
        </w:rPr>
        <w:t>203 тыс. рублей.</w:t>
      </w:r>
      <w:r w:rsidRPr="007162A2">
        <w:rPr>
          <w:rFonts w:eastAsia="Calibri"/>
          <w:color w:val="000000"/>
          <w:sz w:val="28"/>
          <w:szCs w:val="28"/>
        </w:rPr>
        <w:t xml:space="preserve"> Приобретены ноутбуки, принтеры, картриджи, расходные материалы. На ППЭ имелись устройства, подавляющие связь и выход в интернет. Более 26 тыс. рублей потрачено на канцелярские товары. </w:t>
      </w:r>
    </w:p>
    <w:p w:rsidR="00EE5BEA" w:rsidRPr="007162A2" w:rsidRDefault="003D0B07" w:rsidP="003D0B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На основании результатов </w:t>
      </w:r>
      <w:r w:rsidR="00EE5BEA" w:rsidRPr="007162A2">
        <w:rPr>
          <w:rFonts w:eastAsia="Calibri"/>
          <w:color w:val="000000"/>
          <w:sz w:val="28"/>
          <w:szCs w:val="28"/>
        </w:rPr>
        <w:t>проме</w:t>
      </w:r>
      <w:r>
        <w:rPr>
          <w:rFonts w:eastAsia="Calibri"/>
          <w:color w:val="000000"/>
          <w:sz w:val="28"/>
          <w:szCs w:val="28"/>
        </w:rPr>
        <w:t xml:space="preserve">жуточной аттестации обучающихся, </w:t>
      </w:r>
      <w:r w:rsidR="00EE5BEA" w:rsidRPr="007162A2">
        <w:rPr>
          <w:rFonts w:eastAsia="Calibri"/>
          <w:color w:val="000000"/>
          <w:sz w:val="28"/>
          <w:szCs w:val="28"/>
        </w:rPr>
        <w:t>аттестат об основном общем образовании получили 100% выпускников. Аттестат о среднем общем образовании, получили 100% выпускников. 20 обучающи</w:t>
      </w:r>
      <w:r>
        <w:rPr>
          <w:rFonts w:eastAsia="Calibri"/>
          <w:color w:val="000000"/>
          <w:sz w:val="28"/>
          <w:szCs w:val="28"/>
        </w:rPr>
        <w:t xml:space="preserve">хся образовательных учреждений </w:t>
      </w:r>
      <w:r w:rsidR="00EE5BEA" w:rsidRPr="007162A2">
        <w:rPr>
          <w:rFonts w:eastAsia="Calibri"/>
          <w:color w:val="000000"/>
          <w:sz w:val="28"/>
          <w:szCs w:val="28"/>
        </w:rPr>
        <w:t>получили стипендию мэра.</w:t>
      </w:r>
    </w:p>
    <w:p w:rsidR="00EE5BEA" w:rsidRPr="007162A2" w:rsidRDefault="003D0B07" w:rsidP="003D0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0B07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45</w:t>
      </w:r>
      <w:r w:rsidRPr="003D0B07">
        <w:rPr>
          <w:b/>
          <w:sz w:val="28"/>
          <w:szCs w:val="28"/>
        </w:rPr>
        <w:t>.</w:t>
      </w:r>
      <w:r w:rsidRPr="003D0B07">
        <w:rPr>
          <w:sz w:val="28"/>
          <w:szCs w:val="28"/>
        </w:rPr>
        <w:t xml:space="preserve">  </w:t>
      </w:r>
      <w:r w:rsidR="00EE5BEA" w:rsidRPr="007162A2">
        <w:rPr>
          <w:sz w:val="28"/>
          <w:szCs w:val="28"/>
        </w:rPr>
        <w:t>Сегодня особое значение приобретает дополнительное образование детей. В</w:t>
      </w:r>
      <w:r w:rsidR="00EE5BEA" w:rsidRPr="007162A2">
        <w:rPr>
          <w:color w:val="000000"/>
          <w:sz w:val="28"/>
          <w:szCs w:val="28"/>
        </w:rPr>
        <w:t xml:space="preserve"> системе</w:t>
      </w:r>
      <w:r w:rsidR="001A31B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1A31BE">
        <w:rPr>
          <w:color w:val="000000"/>
          <w:sz w:val="28"/>
          <w:szCs w:val="28"/>
        </w:rPr>
        <w:t>доп</w:t>
      </w:r>
      <w:r w:rsidR="00EE5BEA" w:rsidRPr="007162A2">
        <w:rPr>
          <w:color w:val="000000"/>
          <w:sz w:val="28"/>
          <w:szCs w:val="28"/>
        </w:rPr>
        <w:t>образования</w:t>
      </w:r>
      <w:proofErr w:type="spellEnd"/>
      <w:r w:rsidR="001A31BE">
        <w:rPr>
          <w:color w:val="000000"/>
          <w:sz w:val="28"/>
          <w:szCs w:val="28"/>
        </w:rPr>
        <w:t xml:space="preserve"> </w:t>
      </w:r>
      <w:r w:rsidR="00EE5BEA" w:rsidRPr="007162A2">
        <w:rPr>
          <w:color w:val="000000"/>
          <w:sz w:val="28"/>
          <w:szCs w:val="28"/>
        </w:rPr>
        <w:t xml:space="preserve"> работают</w:t>
      </w:r>
      <w:proofErr w:type="gramEnd"/>
      <w:r w:rsidR="00EE5BEA" w:rsidRPr="007162A2">
        <w:rPr>
          <w:color w:val="000000"/>
          <w:sz w:val="28"/>
          <w:szCs w:val="28"/>
        </w:rPr>
        <w:t xml:space="preserve"> два учреждения: Дом творчества и ДЮСШ. Кроме этого, 7 средних школ, 3 основных школы, 1 дошкольное учреждение реализуют программы дополнительного образования детей.</w:t>
      </w:r>
      <w:r w:rsidR="003F41CF">
        <w:rPr>
          <w:color w:val="000000"/>
          <w:sz w:val="28"/>
          <w:szCs w:val="28"/>
        </w:rPr>
        <w:t xml:space="preserve"> </w:t>
      </w:r>
      <w:r w:rsidR="003F41CF" w:rsidRPr="003D0B07">
        <w:rPr>
          <w:color w:val="000000"/>
          <w:sz w:val="28"/>
          <w:szCs w:val="28"/>
        </w:rPr>
        <w:t>Данные учреждения в 2020</w:t>
      </w:r>
      <w:r w:rsidRPr="003D0B07">
        <w:rPr>
          <w:color w:val="000000"/>
          <w:sz w:val="28"/>
          <w:szCs w:val="28"/>
        </w:rPr>
        <w:t xml:space="preserve"> </w:t>
      </w:r>
      <w:r w:rsidR="003F41CF" w:rsidRPr="003D0B07">
        <w:rPr>
          <w:color w:val="000000"/>
          <w:sz w:val="28"/>
          <w:szCs w:val="28"/>
        </w:rPr>
        <w:t>году изменили статус учреждения и стали бюджетными.</w:t>
      </w:r>
    </w:p>
    <w:p w:rsidR="00EE5BEA" w:rsidRPr="007162A2" w:rsidRDefault="00EE5BEA" w:rsidP="003D0B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62A2">
        <w:rPr>
          <w:sz w:val="28"/>
          <w:szCs w:val="28"/>
        </w:rPr>
        <w:lastRenderedPageBreak/>
        <w:t>Во исполнение Майских Указов Президента показатель «Доля</w:t>
      </w:r>
      <w:r w:rsidRPr="007162A2">
        <w:rPr>
          <w:color w:val="000000"/>
          <w:sz w:val="28"/>
          <w:szCs w:val="28"/>
        </w:rPr>
        <w:t xml:space="preserve"> детей в возрасте от 5 до 18 лет в дополнительном образовании» на территории района при запланированны</w:t>
      </w:r>
      <w:r w:rsidR="003D0B07">
        <w:rPr>
          <w:color w:val="000000"/>
          <w:sz w:val="28"/>
          <w:szCs w:val="28"/>
        </w:rPr>
        <w:t>х на 2020 год 75% составляет 64</w:t>
      </w:r>
      <w:r w:rsidRPr="007162A2">
        <w:rPr>
          <w:color w:val="000000"/>
          <w:sz w:val="28"/>
          <w:szCs w:val="28"/>
        </w:rPr>
        <w:t>%.</w:t>
      </w:r>
      <w:r w:rsidRPr="007162A2">
        <w:rPr>
          <w:rFonts w:eastAsia="Calibri"/>
          <w:color w:val="000000"/>
          <w:sz w:val="28"/>
          <w:szCs w:val="28"/>
        </w:rPr>
        <w:t xml:space="preserve"> Охват детей в возрасте 5 - 18 лет, имеющих право на получение дополнительного образования, составляет 25% из запланированных 25%.</w:t>
      </w:r>
    </w:p>
    <w:p w:rsidR="00EE5BEA" w:rsidRPr="007162A2" w:rsidRDefault="00EE5BEA" w:rsidP="003D0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2A2">
        <w:rPr>
          <w:sz w:val="28"/>
          <w:szCs w:val="28"/>
        </w:rPr>
        <w:t xml:space="preserve">Организация конкурсов и иных мероприятий осуществляется в рамках подпрограммы «Одарённые дети» и муниципального </w:t>
      </w:r>
      <w:r w:rsidR="001A31BE">
        <w:rPr>
          <w:sz w:val="28"/>
          <w:szCs w:val="28"/>
        </w:rPr>
        <w:t>проекта «Успех каждого ребенка». Н</w:t>
      </w:r>
      <w:r w:rsidRPr="007162A2">
        <w:rPr>
          <w:sz w:val="28"/>
          <w:szCs w:val="28"/>
        </w:rPr>
        <w:t>а</w:t>
      </w:r>
      <w:r w:rsidR="001A31BE">
        <w:rPr>
          <w:sz w:val="28"/>
          <w:szCs w:val="28"/>
        </w:rPr>
        <w:t xml:space="preserve"> их</w:t>
      </w:r>
      <w:r w:rsidRPr="007162A2">
        <w:rPr>
          <w:sz w:val="28"/>
          <w:szCs w:val="28"/>
        </w:rPr>
        <w:t xml:space="preserve"> реализацию из местного бюджета</w:t>
      </w:r>
      <w:r w:rsidR="001A31BE">
        <w:rPr>
          <w:sz w:val="28"/>
          <w:szCs w:val="28"/>
        </w:rPr>
        <w:t xml:space="preserve"> выделено 523</w:t>
      </w:r>
      <w:r w:rsidRPr="007162A2">
        <w:rPr>
          <w:sz w:val="28"/>
          <w:szCs w:val="28"/>
        </w:rPr>
        <w:t xml:space="preserve"> тыс. руб.  </w:t>
      </w:r>
      <w:r w:rsidR="001A31BE">
        <w:rPr>
          <w:sz w:val="28"/>
          <w:szCs w:val="28"/>
        </w:rPr>
        <w:t>П</w:t>
      </w:r>
      <w:r w:rsidRPr="007162A2">
        <w:rPr>
          <w:sz w:val="28"/>
          <w:szCs w:val="28"/>
        </w:rPr>
        <w:t>ро</w:t>
      </w:r>
      <w:r w:rsidR="001A31BE">
        <w:rPr>
          <w:sz w:val="28"/>
          <w:szCs w:val="28"/>
        </w:rPr>
        <w:t>ведено 40 мероприятий, в которых</w:t>
      </w:r>
      <w:r w:rsidRPr="007162A2">
        <w:rPr>
          <w:sz w:val="28"/>
          <w:szCs w:val="28"/>
        </w:rPr>
        <w:t xml:space="preserve"> приняли участие 2100 детей, победителями стали 303 ребенка, лауреатами 471 человек. Школьник</w:t>
      </w:r>
      <w:r w:rsidR="004073ED">
        <w:rPr>
          <w:sz w:val="28"/>
          <w:szCs w:val="28"/>
        </w:rPr>
        <w:t xml:space="preserve">и района являются победителями </w:t>
      </w:r>
      <w:r w:rsidRPr="007162A2">
        <w:rPr>
          <w:sz w:val="28"/>
          <w:szCs w:val="28"/>
        </w:rPr>
        <w:t xml:space="preserve">различных творческих конкурсов, научно-исследовательских конференций и других мероприятий муниципального, регионального, всероссийского уровней. </w:t>
      </w:r>
    </w:p>
    <w:p w:rsidR="00293455" w:rsidRPr="00280616" w:rsidRDefault="003D0B07" w:rsidP="00280616">
      <w:pPr>
        <w:ind w:firstLine="567"/>
        <w:jc w:val="both"/>
        <w:rPr>
          <w:rFonts w:eastAsia="Calibri"/>
          <w:sz w:val="28"/>
          <w:szCs w:val="28"/>
        </w:rPr>
      </w:pPr>
      <w:r w:rsidRPr="003D0B07">
        <w:rPr>
          <w:b/>
          <w:sz w:val="28"/>
          <w:szCs w:val="28"/>
        </w:rPr>
        <w:t>СЛАЙД 46.</w:t>
      </w:r>
      <w:r w:rsidRPr="003D0B07">
        <w:rPr>
          <w:sz w:val="28"/>
          <w:szCs w:val="28"/>
        </w:rPr>
        <w:t xml:space="preserve">  </w:t>
      </w:r>
      <w:r w:rsidR="00EE5BEA" w:rsidRPr="007162A2">
        <w:rPr>
          <w:sz w:val="28"/>
          <w:szCs w:val="28"/>
        </w:rPr>
        <w:t>В рамках основного мероприятия «Создание условий для обеспечения поступательного развития системы дополнительного образования»</w:t>
      </w:r>
      <w:r w:rsidR="00EE5BEA" w:rsidRPr="007162A2">
        <w:rPr>
          <w:rFonts w:eastAsia="Calibri"/>
          <w:sz w:val="28"/>
          <w:szCs w:val="28"/>
        </w:rPr>
        <w:t xml:space="preserve"> ДЮСШ «СИЛА СИБИРИ»</w:t>
      </w:r>
      <w:r w:rsidR="007321EB">
        <w:rPr>
          <w:rFonts w:eastAsia="Calibri"/>
          <w:sz w:val="28"/>
          <w:szCs w:val="28"/>
        </w:rPr>
        <w:t xml:space="preserve"> </w:t>
      </w:r>
      <w:r w:rsidR="007321EB" w:rsidRPr="00280616">
        <w:rPr>
          <w:rFonts w:eastAsia="Calibri"/>
          <w:sz w:val="28"/>
          <w:szCs w:val="28"/>
        </w:rPr>
        <w:t>была выделена субсидия в размере 647 тыс.</w:t>
      </w:r>
      <w:r w:rsidR="00280616" w:rsidRPr="00280616">
        <w:rPr>
          <w:rFonts w:eastAsia="Calibri"/>
          <w:sz w:val="28"/>
          <w:szCs w:val="28"/>
        </w:rPr>
        <w:t xml:space="preserve"> </w:t>
      </w:r>
      <w:r w:rsidR="007321EB" w:rsidRPr="00280616">
        <w:rPr>
          <w:rFonts w:eastAsia="Calibri"/>
          <w:sz w:val="28"/>
          <w:szCs w:val="28"/>
        </w:rPr>
        <w:t>руб.</w:t>
      </w:r>
      <w:r w:rsidR="007321EB">
        <w:rPr>
          <w:rFonts w:eastAsia="Calibri"/>
          <w:sz w:val="28"/>
          <w:szCs w:val="28"/>
        </w:rPr>
        <w:t xml:space="preserve"> </w:t>
      </w:r>
      <w:r w:rsidR="00EE5BEA" w:rsidRPr="007162A2">
        <w:rPr>
          <w:rFonts w:eastAsia="Calibri"/>
          <w:sz w:val="28"/>
          <w:szCs w:val="28"/>
        </w:rPr>
        <w:t xml:space="preserve"> </w:t>
      </w:r>
      <w:r w:rsidR="007321EB">
        <w:rPr>
          <w:rFonts w:eastAsia="Calibri"/>
          <w:sz w:val="28"/>
          <w:szCs w:val="28"/>
        </w:rPr>
        <w:t>Н</w:t>
      </w:r>
      <w:r w:rsidR="00EE5BEA" w:rsidRPr="007162A2">
        <w:rPr>
          <w:rFonts w:eastAsia="Calibri"/>
          <w:sz w:val="28"/>
          <w:szCs w:val="28"/>
        </w:rPr>
        <w:t>а выделенную субсидию в 2020</w:t>
      </w:r>
      <w:r w:rsidR="00280616">
        <w:rPr>
          <w:rFonts w:eastAsia="Calibri"/>
          <w:sz w:val="28"/>
          <w:szCs w:val="28"/>
        </w:rPr>
        <w:t xml:space="preserve"> </w:t>
      </w:r>
      <w:r w:rsidR="00EE5BEA" w:rsidRPr="007162A2">
        <w:rPr>
          <w:rFonts w:eastAsia="Calibri"/>
          <w:sz w:val="28"/>
          <w:szCs w:val="28"/>
        </w:rPr>
        <w:t>г</w:t>
      </w:r>
      <w:r w:rsidR="00280616">
        <w:rPr>
          <w:rFonts w:eastAsia="Calibri"/>
          <w:sz w:val="28"/>
          <w:szCs w:val="28"/>
        </w:rPr>
        <w:t>оду</w:t>
      </w:r>
      <w:r w:rsidR="00EE5BEA" w:rsidRPr="007162A2">
        <w:rPr>
          <w:rFonts w:eastAsia="Calibri"/>
          <w:sz w:val="28"/>
          <w:szCs w:val="28"/>
        </w:rPr>
        <w:t xml:space="preserve"> (Областной бюджет – 608 т</w:t>
      </w:r>
      <w:r w:rsidR="00280616">
        <w:rPr>
          <w:rFonts w:eastAsia="Calibri"/>
          <w:sz w:val="28"/>
          <w:szCs w:val="28"/>
        </w:rPr>
        <w:t xml:space="preserve">ыс. руб., местный – 39 тыс. </w:t>
      </w:r>
      <w:r w:rsidR="00EE5BEA" w:rsidRPr="007162A2">
        <w:rPr>
          <w:rFonts w:eastAsia="Calibri"/>
          <w:sz w:val="28"/>
          <w:szCs w:val="28"/>
        </w:rPr>
        <w:t>руб.) приобретено спортивное оборудование и инвентарь для секций: «Лыжные гонки», «Настольный теннис», «Фитнес», «</w:t>
      </w:r>
      <w:proofErr w:type="spellStart"/>
      <w:r w:rsidR="00EE5BEA" w:rsidRPr="007162A2">
        <w:rPr>
          <w:rFonts w:eastAsia="Calibri"/>
          <w:sz w:val="28"/>
          <w:szCs w:val="28"/>
        </w:rPr>
        <w:t>Дартс</w:t>
      </w:r>
      <w:proofErr w:type="spellEnd"/>
      <w:r w:rsidR="00EE5BEA" w:rsidRPr="007162A2">
        <w:rPr>
          <w:rFonts w:eastAsia="Calibri"/>
          <w:sz w:val="28"/>
          <w:szCs w:val="28"/>
        </w:rPr>
        <w:t>», «Мини-футбол», а также адаптивной физической культуры. Для занятий общей физической подготовкой приобретена и установлена площадка стоимостью 250 тыс. руб. Для создания условий для детей, занимающихся на корте спортивной школы, на пожертвования О</w:t>
      </w:r>
      <w:r w:rsidR="00085868">
        <w:rPr>
          <w:rFonts w:eastAsia="Calibri"/>
          <w:sz w:val="28"/>
          <w:szCs w:val="28"/>
        </w:rPr>
        <w:t>ОО «Газпром недра» изготовлен</w:t>
      </w:r>
      <w:r w:rsidR="00280616">
        <w:rPr>
          <w:rFonts w:eastAsia="Calibri"/>
          <w:sz w:val="28"/>
          <w:szCs w:val="28"/>
        </w:rPr>
        <w:t xml:space="preserve"> вагон-</w:t>
      </w:r>
      <w:r w:rsidR="00EE5BEA" w:rsidRPr="007162A2">
        <w:rPr>
          <w:rFonts w:eastAsia="Calibri"/>
          <w:sz w:val="28"/>
          <w:szCs w:val="28"/>
        </w:rPr>
        <w:t xml:space="preserve">раздевалка и </w:t>
      </w:r>
      <w:r w:rsidR="00280616">
        <w:rPr>
          <w:rFonts w:eastAsia="Calibri"/>
          <w:sz w:val="28"/>
          <w:szCs w:val="28"/>
        </w:rPr>
        <w:t xml:space="preserve">приобретен </w:t>
      </w:r>
      <w:r w:rsidR="00EE5BEA" w:rsidRPr="007162A2">
        <w:rPr>
          <w:rFonts w:eastAsia="Calibri"/>
          <w:sz w:val="28"/>
          <w:szCs w:val="28"/>
        </w:rPr>
        <w:t xml:space="preserve">спортивный инвентарь на сумму </w:t>
      </w:r>
      <w:r w:rsidR="00EE5BEA" w:rsidRPr="00280616">
        <w:rPr>
          <w:rFonts w:eastAsia="Calibri"/>
          <w:sz w:val="28"/>
          <w:szCs w:val="28"/>
        </w:rPr>
        <w:t>1</w:t>
      </w:r>
      <w:r w:rsidR="00280616" w:rsidRPr="00280616">
        <w:rPr>
          <w:rFonts w:eastAsia="Calibri"/>
          <w:sz w:val="28"/>
          <w:szCs w:val="28"/>
        </w:rPr>
        <w:t xml:space="preserve">,2 </w:t>
      </w:r>
      <w:r w:rsidR="00EE5BEA" w:rsidRPr="00280616">
        <w:rPr>
          <w:rFonts w:eastAsia="Calibri"/>
          <w:sz w:val="28"/>
          <w:szCs w:val="28"/>
        </w:rPr>
        <w:t>млн.</w:t>
      </w:r>
      <w:r w:rsidR="00280616" w:rsidRPr="00280616">
        <w:rPr>
          <w:rFonts w:eastAsia="Calibri"/>
          <w:sz w:val="28"/>
          <w:szCs w:val="28"/>
        </w:rPr>
        <w:t xml:space="preserve"> </w:t>
      </w:r>
      <w:r w:rsidR="00EE5BEA" w:rsidRPr="00280616">
        <w:rPr>
          <w:rFonts w:eastAsia="Calibri"/>
          <w:sz w:val="28"/>
          <w:szCs w:val="28"/>
        </w:rPr>
        <w:t>рублей</w:t>
      </w:r>
      <w:r w:rsidR="00293455" w:rsidRPr="00280616">
        <w:rPr>
          <w:rFonts w:eastAsia="Calibri"/>
          <w:sz w:val="28"/>
          <w:szCs w:val="28"/>
        </w:rPr>
        <w:t>.</w:t>
      </w:r>
    </w:p>
    <w:p w:rsidR="00EE5BEA" w:rsidRPr="00280616" w:rsidRDefault="00EE5BEA" w:rsidP="00280616">
      <w:pPr>
        <w:ind w:firstLine="567"/>
        <w:jc w:val="both"/>
        <w:rPr>
          <w:rFonts w:eastAsia="Calibri"/>
          <w:sz w:val="28"/>
          <w:szCs w:val="28"/>
        </w:rPr>
      </w:pPr>
      <w:r w:rsidRPr="007162A2">
        <w:rPr>
          <w:rFonts w:eastAsia="Calibri"/>
          <w:sz w:val="28"/>
          <w:szCs w:val="28"/>
        </w:rPr>
        <w:t xml:space="preserve"> В Дом творчества </w:t>
      </w:r>
      <w:r w:rsidR="00293455" w:rsidRPr="00280616">
        <w:rPr>
          <w:rFonts w:eastAsia="Calibri"/>
          <w:sz w:val="28"/>
          <w:szCs w:val="28"/>
        </w:rPr>
        <w:t>за счет средств местного бюджета</w:t>
      </w:r>
      <w:r w:rsidR="00293455">
        <w:rPr>
          <w:rFonts w:eastAsia="Calibri"/>
          <w:sz w:val="28"/>
          <w:szCs w:val="28"/>
        </w:rPr>
        <w:t xml:space="preserve"> </w:t>
      </w:r>
      <w:r w:rsidRPr="007162A2">
        <w:rPr>
          <w:rFonts w:eastAsia="Calibri"/>
          <w:sz w:val="28"/>
          <w:szCs w:val="28"/>
        </w:rPr>
        <w:t xml:space="preserve">приобретены кресла в концертный зал на сумму </w:t>
      </w:r>
      <w:r w:rsidRPr="00280616">
        <w:rPr>
          <w:rFonts w:eastAsia="Calibri"/>
          <w:sz w:val="28"/>
          <w:szCs w:val="28"/>
        </w:rPr>
        <w:t xml:space="preserve">982 тысячи рублей. </w:t>
      </w:r>
    </w:p>
    <w:p w:rsidR="00EE5BEA" w:rsidRPr="007162A2" w:rsidRDefault="00280616" w:rsidP="00EE5BE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СЛАЙД 47</w:t>
      </w:r>
      <w:r w:rsidRPr="00280616">
        <w:rPr>
          <w:b/>
          <w:sz w:val="28"/>
          <w:szCs w:val="28"/>
        </w:rPr>
        <w:t xml:space="preserve">.  </w:t>
      </w:r>
      <w:r w:rsidR="00EE5BEA" w:rsidRPr="007162A2">
        <w:rPr>
          <w:rFonts w:eastAsia="Calibri"/>
          <w:sz w:val="28"/>
          <w:szCs w:val="28"/>
        </w:rPr>
        <w:t xml:space="preserve">Во </w:t>
      </w:r>
      <w:r w:rsidR="00EE5BEA" w:rsidRPr="007162A2">
        <w:rPr>
          <w:sz w:val="28"/>
          <w:szCs w:val="28"/>
        </w:rPr>
        <w:t>всех школьных столовых организовано горячее питание школьников</w:t>
      </w:r>
      <w:r w:rsidR="00085868">
        <w:rPr>
          <w:sz w:val="28"/>
          <w:szCs w:val="28"/>
        </w:rPr>
        <w:t>.</w:t>
      </w:r>
      <w:r w:rsidR="00EE5BEA" w:rsidRPr="007162A2">
        <w:rPr>
          <w:sz w:val="28"/>
          <w:szCs w:val="28"/>
        </w:rPr>
        <w:t xml:space="preserve"> </w:t>
      </w:r>
      <w:r w:rsidR="00085868">
        <w:rPr>
          <w:sz w:val="28"/>
          <w:szCs w:val="28"/>
        </w:rPr>
        <w:t>О</w:t>
      </w:r>
      <w:r w:rsidR="00085868">
        <w:rPr>
          <w:rFonts w:eastAsia="Calibri"/>
          <w:sz w:val="28"/>
          <w:szCs w:val="28"/>
        </w:rPr>
        <w:t>хват составил</w:t>
      </w:r>
      <w:r>
        <w:rPr>
          <w:rFonts w:eastAsia="Calibri"/>
          <w:sz w:val="28"/>
          <w:szCs w:val="28"/>
        </w:rPr>
        <w:t xml:space="preserve"> 96</w:t>
      </w:r>
      <w:r w:rsidR="00EE5BEA" w:rsidRPr="007162A2">
        <w:rPr>
          <w:rFonts w:eastAsia="Calibri"/>
          <w:sz w:val="28"/>
          <w:szCs w:val="28"/>
        </w:rPr>
        <w:t>% школьников</w:t>
      </w:r>
      <w:r>
        <w:rPr>
          <w:sz w:val="28"/>
          <w:szCs w:val="28"/>
        </w:rPr>
        <w:t>.</w:t>
      </w:r>
      <w:r w:rsidR="00EE5BEA" w:rsidRPr="007162A2">
        <w:rPr>
          <w:color w:val="FF0000"/>
          <w:sz w:val="28"/>
          <w:szCs w:val="28"/>
        </w:rPr>
        <w:t xml:space="preserve"> </w:t>
      </w:r>
      <w:r w:rsidR="00EE5BEA" w:rsidRPr="007162A2">
        <w:rPr>
          <w:sz w:val="28"/>
          <w:szCs w:val="28"/>
        </w:rPr>
        <w:t xml:space="preserve">Дети питаются за счёт средств: родительской платы, федерального, областного и местного бюджетов. Организовано бесплатное двухразовое питание для детей с ОВЗ, детей-инвалидов. Дети из семей многодетных и малоимущих </w:t>
      </w:r>
      <w:r>
        <w:rPr>
          <w:sz w:val="28"/>
          <w:szCs w:val="28"/>
        </w:rPr>
        <w:t>семей</w:t>
      </w:r>
      <w:r w:rsidR="00EE5BEA" w:rsidRPr="007162A2">
        <w:rPr>
          <w:sz w:val="28"/>
          <w:szCs w:val="28"/>
        </w:rPr>
        <w:t xml:space="preserve"> питаются бесплатно, возмещение расходов </w:t>
      </w:r>
      <w:r>
        <w:rPr>
          <w:sz w:val="28"/>
          <w:szCs w:val="28"/>
        </w:rPr>
        <w:t>осуществляется</w:t>
      </w:r>
      <w:r w:rsidR="00EE5BEA" w:rsidRPr="007162A2">
        <w:rPr>
          <w:sz w:val="28"/>
          <w:szCs w:val="28"/>
        </w:rPr>
        <w:t xml:space="preserve"> из областного бюджета</w:t>
      </w:r>
      <w:r w:rsidR="00A02317">
        <w:rPr>
          <w:sz w:val="28"/>
          <w:szCs w:val="28"/>
        </w:rPr>
        <w:t>.</w:t>
      </w:r>
      <w:r w:rsidR="00EE5BEA" w:rsidRPr="007162A2">
        <w:rPr>
          <w:sz w:val="28"/>
          <w:szCs w:val="28"/>
        </w:rPr>
        <w:t xml:space="preserve"> В школах района питаются дети из</w:t>
      </w:r>
      <w:r w:rsidR="00A02317">
        <w:rPr>
          <w:sz w:val="28"/>
          <w:szCs w:val="28"/>
        </w:rPr>
        <w:t xml:space="preserve"> малоимущих и многодетных семей </w:t>
      </w:r>
      <w:r>
        <w:rPr>
          <w:sz w:val="28"/>
          <w:szCs w:val="28"/>
        </w:rPr>
        <w:t xml:space="preserve">- </w:t>
      </w:r>
      <w:r w:rsidR="00A02317">
        <w:rPr>
          <w:sz w:val="28"/>
          <w:szCs w:val="28"/>
        </w:rPr>
        <w:t>это</w:t>
      </w:r>
      <w:r>
        <w:rPr>
          <w:sz w:val="28"/>
          <w:szCs w:val="28"/>
        </w:rPr>
        <w:t xml:space="preserve"> 45,7</w:t>
      </w:r>
      <w:r w:rsidR="00EE5BEA" w:rsidRPr="007162A2">
        <w:rPr>
          <w:sz w:val="28"/>
          <w:szCs w:val="28"/>
        </w:rPr>
        <w:t>% от общего числа обучающихся. В 2020 году дети начальных классов ежедневно получали бесплатно молоко.</w:t>
      </w:r>
    </w:p>
    <w:p w:rsidR="00EE5BEA" w:rsidRPr="00085868" w:rsidRDefault="00280616" w:rsidP="00EE5BE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280616">
        <w:rPr>
          <w:b/>
          <w:sz w:val="28"/>
          <w:szCs w:val="28"/>
        </w:rPr>
        <w:t>СЛАЙД 48.</w:t>
      </w:r>
      <w:r w:rsidRPr="00280616">
        <w:rPr>
          <w:sz w:val="28"/>
          <w:szCs w:val="28"/>
        </w:rPr>
        <w:t xml:space="preserve"> </w:t>
      </w:r>
      <w:r>
        <w:rPr>
          <w:sz w:val="28"/>
          <w:szCs w:val="28"/>
        </w:rPr>
        <w:t>На мероприятия</w:t>
      </w:r>
      <w:r w:rsidR="00085868">
        <w:rPr>
          <w:sz w:val="28"/>
          <w:szCs w:val="28"/>
        </w:rPr>
        <w:t xml:space="preserve"> программы</w:t>
      </w:r>
      <w:r w:rsidR="00EE5BEA" w:rsidRPr="007162A2">
        <w:rPr>
          <w:sz w:val="28"/>
          <w:szCs w:val="28"/>
        </w:rPr>
        <w:t xml:space="preserve"> «Комплексная безопасность образовательных учреждений» </w:t>
      </w:r>
      <w:r w:rsidR="00EE5BEA" w:rsidRPr="00280616">
        <w:rPr>
          <w:sz w:val="28"/>
          <w:szCs w:val="28"/>
        </w:rPr>
        <w:t>израсходовано</w:t>
      </w:r>
      <w:r w:rsidR="00EE5BEA" w:rsidRPr="00280616">
        <w:rPr>
          <w:rFonts w:eastAsia="Calibri"/>
          <w:bCs/>
          <w:sz w:val="28"/>
          <w:szCs w:val="28"/>
        </w:rPr>
        <w:t xml:space="preserve"> 3</w:t>
      </w:r>
      <w:r w:rsidRPr="00280616">
        <w:rPr>
          <w:rFonts w:eastAsia="Calibri"/>
          <w:bCs/>
          <w:sz w:val="28"/>
          <w:szCs w:val="28"/>
        </w:rPr>
        <w:t xml:space="preserve">,144 </w:t>
      </w:r>
      <w:r w:rsidR="00EE5BEA" w:rsidRPr="00280616">
        <w:rPr>
          <w:rFonts w:eastAsia="Calibri"/>
          <w:bCs/>
          <w:sz w:val="28"/>
          <w:szCs w:val="28"/>
        </w:rPr>
        <w:t xml:space="preserve">млн. </w:t>
      </w:r>
      <w:r w:rsidR="00EE5BEA" w:rsidRPr="00280616">
        <w:rPr>
          <w:rFonts w:eastAsia="Calibri"/>
          <w:color w:val="000000"/>
          <w:sz w:val="28"/>
          <w:szCs w:val="28"/>
        </w:rPr>
        <w:t>рублей</w:t>
      </w:r>
      <w:r w:rsidR="00EE5BEA" w:rsidRPr="007162A2">
        <w:rPr>
          <w:rFonts w:eastAsia="Calibri"/>
          <w:bCs/>
          <w:sz w:val="28"/>
          <w:szCs w:val="28"/>
        </w:rPr>
        <w:t xml:space="preserve"> (99,1%): проведен ремонт ограждения в </w:t>
      </w:r>
      <w:proofErr w:type="spellStart"/>
      <w:r w:rsidR="00EE5BEA" w:rsidRPr="007162A2">
        <w:rPr>
          <w:rFonts w:eastAsia="Calibri"/>
          <w:bCs/>
          <w:sz w:val="28"/>
          <w:szCs w:val="28"/>
        </w:rPr>
        <w:t>Жигаловской</w:t>
      </w:r>
      <w:proofErr w:type="spellEnd"/>
      <w:r w:rsidR="00EE5BEA" w:rsidRPr="007162A2">
        <w:rPr>
          <w:rFonts w:eastAsia="Calibri"/>
          <w:bCs/>
          <w:sz w:val="28"/>
          <w:szCs w:val="28"/>
        </w:rPr>
        <w:t xml:space="preserve"> СОШ №1</w:t>
      </w:r>
      <w:r>
        <w:rPr>
          <w:rFonts w:eastAsia="Calibri"/>
          <w:bCs/>
          <w:sz w:val="28"/>
          <w:szCs w:val="28"/>
        </w:rPr>
        <w:t xml:space="preserve"> </w:t>
      </w:r>
      <w:r w:rsidR="00EE5BEA" w:rsidRPr="00280616">
        <w:rPr>
          <w:rFonts w:eastAsia="Calibri"/>
          <w:bCs/>
          <w:sz w:val="28"/>
          <w:szCs w:val="28"/>
        </w:rPr>
        <w:t>(355,6 тыс. руб.)</w:t>
      </w:r>
      <w:r w:rsidR="00EE5BEA" w:rsidRPr="007162A2">
        <w:rPr>
          <w:rFonts w:eastAsia="Calibri"/>
          <w:bCs/>
          <w:sz w:val="28"/>
          <w:szCs w:val="28"/>
        </w:rPr>
        <w:t xml:space="preserve"> и в детском саду №2 «Колобок» </w:t>
      </w:r>
      <w:r>
        <w:rPr>
          <w:rFonts w:eastAsia="Calibri"/>
          <w:bCs/>
          <w:sz w:val="28"/>
          <w:szCs w:val="28"/>
        </w:rPr>
        <w:t>(89,</w:t>
      </w:r>
      <w:r w:rsidR="00EE5BEA" w:rsidRPr="00280616">
        <w:rPr>
          <w:rFonts w:eastAsia="Calibri"/>
          <w:bCs/>
          <w:sz w:val="28"/>
          <w:szCs w:val="28"/>
        </w:rPr>
        <w:t xml:space="preserve">8 тыс. </w:t>
      </w:r>
      <w:proofErr w:type="spellStart"/>
      <w:r w:rsidR="00EE5BEA" w:rsidRPr="00280616">
        <w:rPr>
          <w:rFonts w:eastAsia="Calibri"/>
          <w:bCs/>
          <w:sz w:val="28"/>
          <w:szCs w:val="28"/>
        </w:rPr>
        <w:t>руб</w:t>
      </w:r>
      <w:proofErr w:type="spellEnd"/>
      <w:r w:rsidR="00EE5BEA" w:rsidRPr="00280616">
        <w:rPr>
          <w:rFonts w:eastAsia="Calibri"/>
          <w:bCs/>
          <w:sz w:val="28"/>
          <w:szCs w:val="28"/>
        </w:rPr>
        <w:t>);</w:t>
      </w:r>
      <w:r w:rsidR="00EE5BEA" w:rsidRPr="007162A2">
        <w:rPr>
          <w:rFonts w:eastAsia="Calibri"/>
          <w:bCs/>
          <w:sz w:val="28"/>
          <w:szCs w:val="28"/>
        </w:rPr>
        <w:t xml:space="preserve"> осуществлена установка видеонаблюдения в </w:t>
      </w:r>
      <w:proofErr w:type="spellStart"/>
      <w:r w:rsidR="00EE5BEA" w:rsidRPr="007162A2">
        <w:rPr>
          <w:rFonts w:eastAsia="Calibri"/>
          <w:bCs/>
          <w:sz w:val="28"/>
          <w:szCs w:val="28"/>
        </w:rPr>
        <w:t>Жигаловской</w:t>
      </w:r>
      <w:proofErr w:type="spellEnd"/>
      <w:r w:rsidR="00EE5BEA" w:rsidRPr="007162A2">
        <w:rPr>
          <w:rFonts w:eastAsia="Calibri"/>
          <w:bCs/>
          <w:sz w:val="28"/>
          <w:szCs w:val="28"/>
        </w:rPr>
        <w:t xml:space="preserve"> СОШ №1, МКОУ СОШ №2,</w:t>
      </w:r>
      <w:r>
        <w:rPr>
          <w:rFonts w:eastAsia="Calibri"/>
          <w:bCs/>
          <w:sz w:val="28"/>
          <w:szCs w:val="28"/>
        </w:rPr>
        <w:t xml:space="preserve"> </w:t>
      </w:r>
      <w:r w:rsidR="00EE5BEA" w:rsidRPr="007162A2">
        <w:rPr>
          <w:rFonts w:eastAsia="Calibri"/>
          <w:bCs/>
          <w:sz w:val="28"/>
          <w:szCs w:val="28"/>
        </w:rPr>
        <w:t xml:space="preserve">МКОУ </w:t>
      </w:r>
      <w:proofErr w:type="spellStart"/>
      <w:r w:rsidR="00EE5BEA" w:rsidRPr="007162A2">
        <w:rPr>
          <w:rFonts w:eastAsia="Calibri"/>
          <w:bCs/>
          <w:sz w:val="28"/>
          <w:szCs w:val="28"/>
        </w:rPr>
        <w:t>Рудовской</w:t>
      </w:r>
      <w:proofErr w:type="spellEnd"/>
      <w:r w:rsidR="00EE5BEA" w:rsidRPr="007162A2">
        <w:rPr>
          <w:rFonts w:eastAsia="Calibri"/>
          <w:bCs/>
          <w:sz w:val="28"/>
          <w:szCs w:val="28"/>
        </w:rPr>
        <w:t xml:space="preserve"> СОШ </w:t>
      </w:r>
      <w:r w:rsidR="00EE5BEA" w:rsidRPr="00280616">
        <w:rPr>
          <w:rFonts w:eastAsia="Calibri"/>
          <w:bCs/>
          <w:sz w:val="28"/>
          <w:szCs w:val="28"/>
        </w:rPr>
        <w:t xml:space="preserve">(765 тыс. руб.), </w:t>
      </w:r>
      <w:r w:rsidR="00EE5BEA" w:rsidRPr="007162A2">
        <w:rPr>
          <w:rFonts w:eastAsia="Calibri"/>
          <w:bCs/>
          <w:sz w:val="28"/>
          <w:szCs w:val="28"/>
        </w:rPr>
        <w:t xml:space="preserve">проведен ремонт электропроводки в детских садах </w:t>
      </w:r>
      <w:r w:rsidR="00EE5BEA" w:rsidRPr="00280616">
        <w:rPr>
          <w:rFonts w:eastAsia="Calibri"/>
          <w:bCs/>
          <w:sz w:val="28"/>
          <w:szCs w:val="28"/>
        </w:rPr>
        <w:t>№1,</w:t>
      </w:r>
      <w:r w:rsidRPr="00280616">
        <w:rPr>
          <w:rFonts w:eastAsia="Calibri"/>
          <w:bCs/>
          <w:sz w:val="28"/>
          <w:szCs w:val="28"/>
        </w:rPr>
        <w:t xml:space="preserve"> </w:t>
      </w:r>
      <w:r w:rsidR="00EE5BEA" w:rsidRPr="00280616">
        <w:rPr>
          <w:rFonts w:eastAsia="Calibri"/>
          <w:bCs/>
          <w:sz w:val="28"/>
          <w:szCs w:val="28"/>
        </w:rPr>
        <w:t>№2,</w:t>
      </w:r>
      <w:r>
        <w:rPr>
          <w:rFonts w:eastAsia="Calibri"/>
          <w:bCs/>
          <w:sz w:val="28"/>
          <w:szCs w:val="28"/>
        </w:rPr>
        <w:t xml:space="preserve"> </w:t>
      </w:r>
      <w:r w:rsidR="00EE5BEA" w:rsidRPr="00280616">
        <w:rPr>
          <w:rFonts w:eastAsia="Calibri"/>
          <w:bCs/>
          <w:sz w:val="28"/>
          <w:szCs w:val="28"/>
        </w:rPr>
        <w:t>№3,</w:t>
      </w:r>
      <w:r w:rsidRPr="00280616">
        <w:rPr>
          <w:rFonts w:eastAsia="Calibri"/>
          <w:bCs/>
          <w:sz w:val="28"/>
          <w:szCs w:val="28"/>
        </w:rPr>
        <w:t xml:space="preserve"> </w:t>
      </w:r>
      <w:r w:rsidR="00EE5BEA" w:rsidRPr="00280616">
        <w:rPr>
          <w:rFonts w:eastAsia="Calibri"/>
          <w:bCs/>
          <w:sz w:val="28"/>
          <w:szCs w:val="28"/>
        </w:rPr>
        <w:t>№4,</w:t>
      </w:r>
      <w:r w:rsidRPr="00280616">
        <w:rPr>
          <w:rFonts w:eastAsia="Calibri"/>
          <w:bCs/>
          <w:sz w:val="28"/>
          <w:szCs w:val="28"/>
        </w:rPr>
        <w:t xml:space="preserve"> </w:t>
      </w:r>
      <w:r w:rsidR="00EE5BEA" w:rsidRPr="00280616">
        <w:rPr>
          <w:rFonts w:eastAsia="Calibri"/>
          <w:bCs/>
          <w:sz w:val="28"/>
          <w:szCs w:val="28"/>
        </w:rPr>
        <w:t>№5,</w:t>
      </w:r>
      <w:r w:rsidRPr="00280616">
        <w:rPr>
          <w:rFonts w:eastAsia="Calibri"/>
          <w:bCs/>
          <w:sz w:val="28"/>
          <w:szCs w:val="28"/>
        </w:rPr>
        <w:t xml:space="preserve"> №6, </w:t>
      </w:r>
      <w:r w:rsidR="00EE5BEA" w:rsidRPr="00280616">
        <w:rPr>
          <w:rFonts w:eastAsia="Calibri"/>
          <w:bCs/>
          <w:sz w:val="28"/>
          <w:szCs w:val="28"/>
        </w:rPr>
        <w:t>№7,</w:t>
      </w:r>
      <w:r w:rsidRPr="00280616">
        <w:rPr>
          <w:rFonts w:eastAsia="Calibri"/>
          <w:bCs/>
          <w:sz w:val="28"/>
          <w:szCs w:val="28"/>
        </w:rPr>
        <w:t xml:space="preserve"> </w:t>
      </w:r>
      <w:r w:rsidR="00EE5BEA" w:rsidRPr="00280616">
        <w:rPr>
          <w:rFonts w:eastAsia="Calibri"/>
          <w:bCs/>
          <w:sz w:val="28"/>
          <w:szCs w:val="28"/>
        </w:rPr>
        <w:t>№10,</w:t>
      </w:r>
      <w:r w:rsidRPr="00280616">
        <w:rPr>
          <w:rFonts w:eastAsia="Calibri"/>
          <w:bCs/>
          <w:sz w:val="28"/>
          <w:szCs w:val="28"/>
        </w:rPr>
        <w:t xml:space="preserve"> </w:t>
      </w:r>
      <w:r w:rsidR="00EE5BEA" w:rsidRPr="00280616">
        <w:rPr>
          <w:rFonts w:eastAsia="Calibri"/>
          <w:bCs/>
          <w:sz w:val="28"/>
          <w:szCs w:val="28"/>
        </w:rPr>
        <w:t>№11</w:t>
      </w:r>
      <w:r w:rsidR="00EE5BEA" w:rsidRPr="007162A2">
        <w:rPr>
          <w:rFonts w:eastAsia="Calibri"/>
          <w:bCs/>
          <w:sz w:val="28"/>
          <w:szCs w:val="28"/>
        </w:rPr>
        <w:t xml:space="preserve"> на </w:t>
      </w:r>
      <w:r w:rsidR="00EE5BEA" w:rsidRPr="00280616">
        <w:rPr>
          <w:rFonts w:eastAsia="Calibri"/>
          <w:bCs/>
          <w:sz w:val="28"/>
          <w:szCs w:val="28"/>
        </w:rPr>
        <w:t>сумму 599 тыс. руб.</w:t>
      </w:r>
    </w:p>
    <w:p w:rsidR="00EE5BEA" w:rsidRPr="007162A2" w:rsidRDefault="00280616" w:rsidP="00EE5BE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5BEA" w:rsidRPr="007162A2">
        <w:rPr>
          <w:sz w:val="28"/>
          <w:szCs w:val="28"/>
        </w:rPr>
        <w:t>Проведена специальная оценка условий труда работн</w:t>
      </w:r>
      <w:r>
        <w:rPr>
          <w:sz w:val="28"/>
          <w:szCs w:val="28"/>
        </w:rPr>
        <w:t>иков образовательных организаций</w:t>
      </w:r>
      <w:r w:rsidR="00EE5BEA" w:rsidRPr="007162A2">
        <w:rPr>
          <w:sz w:val="28"/>
          <w:szCs w:val="28"/>
        </w:rPr>
        <w:t xml:space="preserve"> </w:t>
      </w:r>
      <w:r>
        <w:rPr>
          <w:sz w:val="28"/>
          <w:szCs w:val="28"/>
        </w:rPr>
        <w:t>и управлении</w:t>
      </w:r>
      <w:r w:rsidR="00085868">
        <w:rPr>
          <w:sz w:val="28"/>
          <w:szCs w:val="28"/>
        </w:rPr>
        <w:t xml:space="preserve"> образования</w:t>
      </w:r>
      <w:r w:rsidR="00EE5BEA" w:rsidRPr="007162A2">
        <w:rPr>
          <w:sz w:val="28"/>
          <w:szCs w:val="28"/>
        </w:rPr>
        <w:t xml:space="preserve">. </w:t>
      </w:r>
    </w:p>
    <w:p w:rsidR="00EE5BEA" w:rsidRPr="00280616" w:rsidRDefault="00EE5BEA" w:rsidP="00280616">
      <w:pPr>
        <w:ind w:firstLine="426"/>
        <w:jc w:val="both"/>
        <w:rPr>
          <w:sz w:val="28"/>
          <w:szCs w:val="28"/>
        </w:rPr>
      </w:pPr>
      <w:r w:rsidRPr="007162A2">
        <w:rPr>
          <w:sz w:val="28"/>
          <w:szCs w:val="28"/>
        </w:rPr>
        <w:lastRenderedPageBreak/>
        <w:t>Для создания безопасных условий в пери</w:t>
      </w:r>
      <w:r w:rsidR="00280616">
        <w:rPr>
          <w:sz w:val="28"/>
          <w:szCs w:val="28"/>
        </w:rPr>
        <w:t xml:space="preserve">од угрозы распространения </w:t>
      </w:r>
      <w:proofErr w:type="spellStart"/>
      <w:r w:rsidR="00280616">
        <w:rPr>
          <w:sz w:val="28"/>
          <w:szCs w:val="28"/>
        </w:rPr>
        <w:t>корона</w:t>
      </w:r>
      <w:r w:rsidRPr="007162A2">
        <w:rPr>
          <w:sz w:val="28"/>
          <w:szCs w:val="28"/>
        </w:rPr>
        <w:t>вирусной</w:t>
      </w:r>
      <w:proofErr w:type="spellEnd"/>
      <w:r w:rsidRPr="007162A2">
        <w:rPr>
          <w:sz w:val="28"/>
          <w:szCs w:val="28"/>
        </w:rPr>
        <w:t xml:space="preserve"> инфекции было потрачено </w:t>
      </w:r>
      <w:r w:rsidR="00280616" w:rsidRPr="00280616">
        <w:rPr>
          <w:sz w:val="28"/>
          <w:szCs w:val="28"/>
        </w:rPr>
        <w:t>7,303 млн руб. за счет средств местного бюджета.</w:t>
      </w:r>
    </w:p>
    <w:p w:rsidR="00EE5BEA" w:rsidRPr="007162A2" w:rsidRDefault="00EE5BEA" w:rsidP="00EE5BEA">
      <w:pPr>
        <w:ind w:firstLine="426"/>
        <w:jc w:val="both"/>
        <w:rPr>
          <w:rFonts w:eastAsia="Calibri"/>
          <w:sz w:val="28"/>
          <w:szCs w:val="28"/>
        </w:rPr>
      </w:pPr>
      <w:r w:rsidRPr="007162A2">
        <w:rPr>
          <w:sz w:val="28"/>
          <w:szCs w:val="28"/>
        </w:rPr>
        <w:t>В рамках основного мероприятия «Создание единой информационно-образовательной среды</w:t>
      </w:r>
      <w:r w:rsidR="00280616">
        <w:rPr>
          <w:rFonts w:eastAsia="Calibri"/>
          <w:sz w:val="28"/>
          <w:szCs w:val="28"/>
        </w:rPr>
        <w:t>» было запланировано 245,4 тыс.</w:t>
      </w:r>
      <w:r w:rsidRPr="007162A2">
        <w:rPr>
          <w:rFonts w:eastAsia="Calibri"/>
          <w:sz w:val="28"/>
          <w:szCs w:val="28"/>
        </w:rPr>
        <w:t xml:space="preserve"> рублей, </w:t>
      </w:r>
      <w:r w:rsidR="007162A2">
        <w:rPr>
          <w:rFonts w:eastAsia="Calibri"/>
          <w:sz w:val="28"/>
          <w:szCs w:val="28"/>
        </w:rPr>
        <w:t>исполнение составило</w:t>
      </w:r>
      <w:r w:rsidR="00280616">
        <w:rPr>
          <w:rFonts w:eastAsia="Calibri"/>
          <w:sz w:val="28"/>
          <w:szCs w:val="28"/>
        </w:rPr>
        <w:t xml:space="preserve"> 224,</w:t>
      </w:r>
      <w:r w:rsidRPr="007162A2">
        <w:rPr>
          <w:rFonts w:eastAsia="Calibri"/>
          <w:sz w:val="28"/>
          <w:szCs w:val="28"/>
        </w:rPr>
        <w:t xml:space="preserve">5 тыс. рублей, </w:t>
      </w:r>
      <w:r w:rsidR="00085868">
        <w:rPr>
          <w:rFonts w:eastAsia="Calibri"/>
          <w:sz w:val="28"/>
          <w:szCs w:val="28"/>
        </w:rPr>
        <w:t>или</w:t>
      </w:r>
      <w:r w:rsidR="00280616">
        <w:rPr>
          <w:rFonts w:eastAsia="Calibri"/>
          <w:sz w:val="28"/>
          <w:szCs w:val="28"/>
        </w:rPr>
        <w:t xml:space="preserve"> 92%.  Все </w:t>
      </w:r>
      <w:r w:rsidRPr="007162A2">
        <w:rPr>
          <w:rFonts w:eastAsia="Calibri"/>
          <w:sz w:val="28"/>
          <w:szCs w:val="28"/>
        </w:rPr>
        <w:t>средства в полном объеме пошли на оплату доступа к се</w:t>
      </w:r>
      <w:r w:rsidR="00280616">
        <w:rPr>
          <w:rFonts w:eastAsia="Calibri"/>
          <w:sz w:val="28"/>
          <w:szCs w:val="28"/>
        </w:rPr>
        <w:t>ти Интернет в Ресурсном центре,</w:t>
      </w:r>
      <w:r w:rsidRPr="007162A2">
        <w:rPr>
          <w:rFonts w:eastAsia="Calibri"/>
          <w:sz w:val="28"/>
          <w:szCs w:val="28"/>
        </w:rPr>
        <w:t xml:space="preserve"> в ДЮСШ и Доме творчества. Все программные мероприятия, не требующие финансовых затрат, выполнены на 100%.</w:t>
      </w:r>
    </w:p>
    <w:p w:rsidR="00EE5BEA" w:rsidRPr="007162A2" w:rsidRDefault="00EE5BEA" w:rsidP="00EE5BEA">
      <w:pPr>
        <w:ind w:firstLine="426"/>
        <w:jc w:val="both"/>
        <w:rPr>
          <w:rFonts w:eastAsia="Calibri"/>
          <w:sz w:val="28"/>
          <w:szCs w:val="28"/>
        </w:rPr>
      </w:pPr>
      <w:r w:rsidRPr="007162A2">
        <w:rPr>
          <w:rFonts w:eastAsia="Calibri"/>
          <w:sz w:val="28"/>
          <w:szCs w:val="28"/>
        </w:rPr>
        <w:t>В мероприятиях ТРЦ приняли участие 1350 обучающихся школ и воспитанников детских садов.</w:t>
      </w:r>
    </w:p>
    <w:p w:rsidR="00EE5BEA" w:rsidRPr="00280616" w:rsidRDefault="00280616" w:rsidP="00EE5BEA">
      <w:pPr>
        <w:ind w:firstLine="426"/>
        <w:jc w:val="both"/>
        <w:rPr>
          <w:color w:val="000000"/>
          <w:sz w:val="28"/>
          <w:szCs w:val="28"/>
        </w:rPr>
      </w:pPr>
      <w:r w:rsidRPr="00280616">
        <w:rPr>
          <w:rFonts w:eastAsia="Calibri"/>
          <w:b/>
          <w:sz w:val="28"/>
          <w:szCs w:val="28"/>
        </w:rPr>
        <w:t>СЛАЙД 49.</w:t>
      </w:r>
      <w:r w:rsidRPr="00280616">
        <w:rPr>
          <w:rFonts w:eastAsia="Calibri"/>
          <w:sz w:val="28"/>
          <w:szCs w:val="28"/>
        </w:rPr>
        <w:t xml:space="preserve"> </w:t>
      </w:r>
      <w:r w:rsidR="00EE5BEA" w:rsidRPr="007162A2">
        <w:rPr>
          <w:color w:val="000000"/>
          <w:sz w:val="28"/>
          <w:szCs w:val="28"/>
        </w:rPr>
        <w:t xml:space="preserve">В рамках основного мероприятия «Народные инициативы» были запланированы и исполнены мероприятия на сумму </w:t>
      </w:r>
      <w:r w:rsidR="00EE5BEA" w:rsidRPr="00280616">
        <w:rPr>
          <w:color w:val="000000"/>
          <w:sz w:val="28"/>
          <w:szCs w:val="28"/>
        </w:rPr>
        <w:t>1</w:t>
      </w:r>
      <w:r w:rsidRPr="00280616">
        <w:rPr>
          <w:color w:val="000000"/>
          <w:sz w:val="28"/>
          <w:szCs w:val="28"/>
        </w:rPr>
        <w:t xml:space="preserve">,724 </w:t>
      </w:r>
      <w:r w:rsidR="00EE5BEA" w:rsidRPr="00280616">
        <w:rPr>
          <w:color w:val="000000"/>
          <w:sz w:val="28"/>
          <w:szCs w:val="28"/>
        </w:rPr>
        <w:t xml:space="preserve">млн. </w:t>
      </w:r>
      <w:proofErr w:type="spellStart"/>
      <w:r w:rsidR="00EE5BEA" w:rsidRPr="00280616">
        <w:rPr>
          <w:color w:val="000000"/>
          <w:sz w:val="28"/>
          <w:szCs w:val="28"/>
        </w:rPr>
        <w:t>руб</w:t>
      </w:r>
      <w:proofErr w:type="spellEnd"/>
      <w:r w:rsidR="00EE5BEA" w:rsidRPr="00280616">
        <w:rPr>
          <w:color w:val="000000"/>
          <w:sz w:val="28"/>
          <w:szCs w:val="28"/>
        </w:rPr>
        <w:t xml:space="preserve">: </w:t>
      </w:r>
    </w:p>
    <w:p w:rsidR="00EE5BEA" w:rsidRPr="007162A2" w:rsidRDefault="00EE5BEA" w:rsidP="00EE5BEA">
      <w:pPr>
        <w:ind w:firstLine="426"/>
        <w:jc w:val="both"/>
        <w:rPr>
          <w:rFonts w:eastAsia="Calibri"/>
          <w:color w:val="000000"/>
          <w:sz w:val="28"/>
          <w:szCs w:val="28"/>
        </w:rPr>
      </w:pPr>
      <w:r w:rsidRPr="007162A2">
        <w:rPr>
          <w:rFonts w:eastAsia="Calibri"/>
          <w:color w:val="000000"/>
          <w:sz w:val="28"/>
          <w:szCs w:val="28"/>
        </w:rPr>
        <w:t xml:space="preserve"> приобретена мебель в детские сады </w:t>
      </w:r>
      <w:r w:rsidRPr="00280616">
        <w:rPr>
          <w:rFonts w:eastAsia="Calibri"/>
          <w:color w:val="000000"/>
          <w:sz w:val="28"/>
          <w:szCs w:val="28"/>
        </w:rPr>
        <w:t>№1, №5, №6, №12</w:t>
      </w:r>
      <w:r w:rsidRPr="007162A2">
        <w:rPr>
          <w:rFonts w:eastAsia="Calibri"/>
          <w:color w:val="000000"/>
          <w:sz w:val="28"/>
          <w:szCs w:val="28"/>
        </w:rPr>
        <w:t xml:space="preserve"> на общую сумму 727 тыс. руб.; </w:t>
      </w:r>
    </w:p>
    <w:p w:rsidR="00830B84" w:rsidRDefault="00830B84" w:rsidP="00830B84">
      <w:pPr>
        <w:ind w:firstLine="426"/>
        <w:jc w:val="both"/>
        <w:rPr>
          <w:rFonts w:eastAsia="Calibri"/>
          <w:sz w:val="28"/>
          <w:szCs w:val="28"/>
        </w:rPr>
      </w:pPr>
      <w:r w:rsidRPr="00830B84">
        <w:rPr>
          <w:rFonts w:eastAsia="Calibri"/>
          <w:b/>
          <w:color w:val="000000"/>
          <w:sz w:val="28"/>
          <w:szCs w:val="28"/>
        </w:rPr>
        <w:t>СЛАЙД 50.</w:t>
      </w:r>
      <w:r w:rsidRPr="00830B84">
        <w:rPr>
          <w:rFonts w:eastAsia="Calibri"/>
          <w:color w:val="000000"/>
          <w:sz w:val="28"/>
          <w:szCs w:val="28"/>
        </w:rPr>
        <w:t xml:space="preserve"> </w:t>
      </w:r>
      <w:r w:rsidR="00EE5BEA" w:rsidRPr="007162A2">
        <w:rPr>
          <w:rFonts w:eastAsia="Calibri"/>
          <w:color w:val="000000"/>
          <w:sz w:val="28"/>
          <w:szCs w:val="28"/>
        </w:rPr>
        <w:t xml:space="preserve">Для семи средних школ и двух основных школ приобретено учебное оборудование для мастерских и кабинетов домоводства на сумму 751 тыс. руб.; </w:t>
      </w:r>
      <w:r>
        <w:rPr>
          <w:rFonts w:eastAsia="Calibri"/>
          <w:color w:val="000000"/>
          <w:sz w:val="28"/>
          <w:szCs w:val="28"/>
        </w:rPr>
        <w:t xml:space="preserve">в </w:t>
      </w:r>
      <w:r w:rsidR="00EE5BEA" w:rsidRPr="007162A2">
        <w:rPr>
          <w:rFonts w:eastAsia="Calibri"/>
          <w:color w:val="000000"/>
          <w:sz w:val="28"/>
          <w:szCs w:val="28"/>
        </w:rPr>
        <w:t>организации дополнительного образования были приобретены учебные средства и оргтехника на сумму 246 тыс. руб.</w:t>
      </w:r>
      <w:r w:rsidR="00EE5BEA" w:rsidRPr="007162A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EE5BEA" w:rsidRPr="007162A2" w:rsidRDefault="00EE5BEA" w:rsidP="00830B84">
      <w:pPr>
        <w:ind w:firstLine="426"/>
        <w:jc w:val="both"/>
        <w:rPr>
          <w:rFonts w:eastAsia="Calibri"/>
          <w:sz w:val="28"/>
          <w:szCs w:val="28"/>
        </w:rPr>
      </w:pPr>
      <w:r w:rsidRPr="007162A2">
        <w:rPr>
          <w:sz w:val="28"/>
          <w:szCs w:val="28"/>
        </w:rPr>
        <w:t>По представленным результатам можно сделать вывод, что муниципальная программа «Развитие образования на 2020-2026 годы» эффективна, выполнена на 98,4%. По данным независимой оценки доля получателей услуг, удовлетворенных оказанием образов</w:t>
      </w:r>
      <w:r w:rsidR="00830B84">
        <w:rPr>
          <w:sz w:val="28"/>
          <w:szCs w:val="28"/>
        </w:rPr>
        <w:t>ательных услуг, составляет – 92</w:t>
      </w:r>
      <w:r w:rsidRPr="007162A2">
        <w:rPr>
          <w:sz w:val="28"/>
          <w:szCs w:val="28"/>
        </w:rPr>
        <w:t xml:space="preserve">%. </w:t>
      </w:r>
    </w:p>
    <w:p w:rsidR="00085868" w:rsidRDefault="00085868" w:rsidP="004759C5">
      <w:pPr>
        <w:jc w:val="center"/>
        <w:rPr>
          <w:rFonts w:eastAsia="Calibri"/>
          <w:color w:val="000000"/>
          <w:sz w:val="28"/>
          <w:szCs w:val="28"/>
        </w:rPr>
      </w:pPr>
    </w:p>
    <w:p w:rsidR="009B17E7" w:rsidRPr="002A538F" w:rsidRDefault="004759C5" w:rsidP="004759C5">
      <w:pPr>
        <w:jc w:val="center"/>
        <w:rPr>
          <w:rFonts w:eastAsia="Calibri"/>
          <w:b/>
          <w:color w:val="000000"/>
          <w:sz w:val="28"/>
          <w:szCs w:val="28"/>
        </w:rPr>
      </w:pPr>
      <w:r w:rsidRPr="002A538F">
        <w:rPr>
          <w:rFonts w:eastAsia="Calibri"/>
          <w:b/>
          <w:color w:val="000000"/>
          <w:sz w:val="28"/>
          <w:szCs w:val="28"/>
        </w:rPr>
        <w:t>СТРОИТЕЛЬСТВО</w:t>
      </w:r>
    </w:p>
    <w:p w:rsidR="004759C5" w:rsidRPr="007162A2" w:rsidRDefault="004759C5" w:rsidP="004759C5">
      <w:pPr>
        <w:jc w:val="center"/>
        <w:rPr>
          <w:rFonts w:eastAsia="Calibri"/>
          <w:color w:val="000000"/>
          <w:sz w:val="28"/>
          <w:szCs w:val="28"/>
        </w:rPr>
      </w:pPr>
    </w:p>
    <w:p w:rsidR="00DE2891" w:rsidRPr="007162A2" w:rsidRDefault="00DE2891" w:rsidP="002A538F">
      <w:pPr>
        <w:ind w:firstLine="720"/>
        <w:jc w:val="both"/>
        <w:rPr>
          <w:b/>
          <w:i/>
          <w:sz w:val="28"/>
          <w:szCs w:val="28"/>
        </w:rPr>
      </w:pPr>
      <w:r w:rsidRPr="007162A2">
        <w:rPr>
          <w:sz w:val="28"/>
          <w:szCs w:val="28"/>
        </w:rPr>
        <w:t xml:space="preserve">В 2020 году введено жилья по району </w:t>
      </w:r>
      <w:r w:rsidRPr="002A538F">
        <w:rPr>
          <w:sz w:val="28"/>
          <w:szCs w:val="28"/>
        </w:rPr>
        <w:t>879</w:t>
      </w:r>
      <w:r w:rsidRPr="007162A2">
        <w:rPr>
          <w:sz w:val="28"/>
          <w:szCs w:val="28"/>
        </w:rPr>
        <w:t xml:space="preserve"> м</w:t>
      </w:r>
      <w:r w:rsidRPr="007162A2">
        <w:rPr>
          <w:sz w:val="28"/>
          <w:szCs w:val="28"/>
          <w:vertAlign w:val="superscript"/>
        </w:rPr>
        <w:t>2</w:t>
      </w:r>
      <w:r w:rsidRPr="007162A2">
        <w:rPr>
          <w:sz w:val="28"/>
          <w:szCs w:val="28"/>
        </w:rPr>
        <w:t>. Все введённые дома были построены гражданами (ИЖС). По отношению к 2019 г</w:t>
      </w:r>
      <w:r w:rsidR="002A538F">
        <w:rPr>
          <w:sz w:val="28"/>
          <w:szCs w:val="28"/>
        </w:rPr>
        <w:t xml:space="preserve">. Наблюдается рост ввода жилья </w:t>
      </w:r>
      <w:r w:rsidRPr="007162A2">
        <w:rPr>
          <w:sz w:val="28"/>
          <w:szCs w:val="28"/>
        </w:rPr>
        <w:t>на 44,81%.</w:t>
      </w:r>
    </w:p>
    <w:p w:rsidR="00DE2891" w:rsidRPr="007162A2" w:rsidRDefault="002A538F" w:rsidP="00475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DE2891" w:rsidRPr="007162A2">
        <w:rPr>
          <w:sz w:val="28"/>
          <w:szCs w:val="28"/>
        </w:rPr>
        <w:t xml:space="preserve">Выдавались технические условия, исходные данные, градостроительные планы, согласовывались проекты планировок проектным организациям для проектирования объектов УКПГ-2, УКПГ-3, УКПГ-4, ВЛ-110кВ., ВЛ-220кВ, входящих в состав инвестиционного проекта «Обустройство </w:t>
      </w:r>
      <w:proofErr w:type="spellStart"/>
      <w:r w:rsidR="00DE2891" w:rsidRPr="007162A2">
        <w:rPr>
          <w:sz w:val="28"/>
          <w:szCs w:val="28"/>
        </w:rPr>
        <w:t>Ковыктинского</w:t>
      </w:r>
      <w:proofErr w:type="spellEnd"/>
      <w:r w:rsidR="00DE2891" w:rsidRPr="007162A2">
        <w:rPr>
          <w:sz w:val="28"/>
          <w:szCs w:val="28"/>
        </w:rPr>
        <w:t xml:space="preserve"> газоконденсатного месторождения» и «Сила Сибири».</w:t>
      </w:r>
      <w:r w:rsidR="004073ED">
        <w:rPr>
          <w:sz w:val="28"/>
          <w:szCs w:val="28"/>
        </w:rPr>
        <w:t xml:space="preserve"> Общее</w:t>
      </w:r>
      <w:r w:rsidR="00351294">
        <w:rPr>
          <w:sz w:val="28"/>
          <w:szCs w:val="28"/>
        </w:rPr>
        <w:t xml:space="preserve"> количество </w:t>
      </w:r>
      <w:r w:rsidR="00BF18F6">
        <w:rPr>
          <w:sz w:val="28"/>
          <w:szCs w:val="28"/>
        </w:rPr>
        <w:t xml:space="preserve">подготовленных и </w:t>
      </w:r>
      <w:r w:rsidR="00351294">
        <w:rPr>
          <w:sz w:val="28"/>
          <w:szCs w:val="28"/>
        </w:rPr>
        <w:t xml:space="preserve">выданных </w:t>
      </w:r>
      <w:r w:rsidR="00BF18F6">
        <w:rPr>
          <w:sz w:val="28"/>
          <w:szCs w:val="28"/>
        </w:rPr>
        <w:t xml:space="preserve">отделом архитектуры </w:t>
      </w:r>
      <w:r w:rsidR="00351294">
        <w:rPr>
          <w:sz w:val="28"/>
          <w:szCs w:val="28"/>
        </w:rPr>
        <w:t>гр</w:t>
      </w:r>
      <w:r w:rsidR="004073ED">
        <w:rPr>
          <w:sz w:val="28"/>
          <w:szCs w:val="28"/>
        </w:rPr>
        <w:t xml:space="preserve">адостроительных планов - </w:t>
      </w:r>
      <w:r w:rsidR="00085868">
        <w:rPr>
          <w:sz w:val="28"/>
          <w:szCs w:val="28"/>
        </w:rPr>
        <w:t>351</w:t>
      </w:r>
      <w:r w:rsidR="004073ED">
        <w:rPr>
          <w:sz w:val="28"/>
          <w:szCs w:val="28"/>
        </w:rPr>
        <w:t xml:space="preserve">    единиц</w:t>
      </w:r>
      <w:r w:rsidR="00BF18F6">
        <w:rPr>
          <w:sz w:val="28"/>
          <w:szCs w:val="28"/>
        </w:rPr>
        <w:t>а</w:t>
      </w:r>
      <w:r w:rsidR="004073ED">
        <w:rPr>
          <w:sz w:val="28"/>
          <w:szCs w:val="28"/>
        </w:rPr>
        <w:t>.</w:t>
      </w:r>
    </w:p>
    <w:p w:rsidR="004759C5" w:rsidRPr="007162A2" w:rsidRDefault="002A538F" w:rsidP="002A538F">
      <w:pPr>
        <w:pStyle w:val="a6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A538F">
        <w:rPr>
          <w:rFonts w:ascii="Times New Roman" w:hAnsi="Times New Roman"/>
          <w:b/>
          <w:sz w:val="28"/>
          <w:szCs w:val="28"/>
        </w:rPr>
        <w:t>СЛАЙД 51.</w:t>
      </w:r>
      <w:r w:rsidRPr="002A5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Начата</w:t>
      </w:r>
      <w:r w:rsidR="00DE2891" w:rsidRPr="00716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проекта</w:t>
      </w:r>
      <w:r w:rsidR="00DE2891" w:rsidRPr="007162A2">
        <w:rPr>
          <w:rFonts w:ascii="Times New Roman" w:hAnsi="Times New Roman"/>
          <w:sz w:val="28"/>
          <w:szCs w:val="28"/>
        </w:rPr>
        <w:t xml:space="preserve"> «Строительство физкультурно-оздоровительного комплекса по адресу: </w:t>
      </w:r>
      <w:proofErr w:type="spellStart"/>
      <w:r w:rsidR="00DE2891" w:rsidRPr="007162A2">
        <w:rPr>
          <w:rFonts w:ascii="Times New Roman" w:hAnsi="Times New Roman"/>
          <w:sz w:val="28"/>
          <w:szCs w:val="28"/>
        </w:rPr>
        <w:t>р.п</w:t>
      </w:r>
      <w:proofErr w:type="spellEnd"/>
      <w:r w:rsidR="00DE2891" w:rsidRPr="007162A2">
        <w:rPr>
          <w:rFonts w:ascii="Times New Roman" w:hAnsi="Times New Roman"/>
          <w:sz w:val="28"/>
          <w:szCs w:val="28"/>
        </w:rPr>
        <w:t xml:space="preserve">. Жигалово, ул. Весенняя, 8» на общую сумму </w:t>
      </w:r>
      <w:r w:rsidRPr="002A538F">
        <w:rPr>
          <w:rFonts w:ascii="Times New Roman" w:hAnsi="Times New Roman"/>
          <w:sz w:val="28"/>
          <w:szCs w:val="28"/>
        </w:rPr>
        <w:t xml:space="preserve">122 </w:t>
      </w:r>
      <w:r w:rsidR="00DE2891" w:rsidRPr="002A538F">
        <w:rPr>
          <w:rFonts w:ascii="Times New Roman" w:hAnsi="Times New Roman"/>
          <w:sz w:val="28"/>
          <w:szCs w:val="28"/>
        </w:rPr>
        <w:t>970 856</w:t>
      </w:r>
      <w:r>
        <w:rPr>
          <w:rFonts w:ascii="Times New Roman" w:hAnsi="Times New Roman"/>
          <w:sz w:val="28"/>
          <w:szCs w:val="28"/>
        </w:rPr>
        <w:t xml:space="preserve"> рублей, </w:t>
      </w:r>
      <w:r w:rsidR="00DE2891" w:rsidRPr="007162A2">
        <w:rPr>
          <w:rFonts w:ascii="Times New Roman" w:hAnsi="Times New Roman"/>
          <w:sz w:val="28"/>
          <w:szCs w:val="28"/>
        </w:rPr>
        <w:t>данный объект строится в рамках областной программы «Развитие физкультуры и спорта». Окончание строительства запланировано на 2022 год.</w:t>
      </w:r>
    </w:p>
    <w:p w:rsidR="00DE2891" w:rsidRPr="007162A2" w:rsidRDefault="002A538F" w:rsidP="002A538F">
      <w:pPr>
        <w:pStyle w:val="a6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A538F">
        <w:rPr>
          <w:rFonts w:ascii="Times New Roman" w:hAnsi="Times New Roman"/>
          <w:b/>
          <w:sz w:val="28"/>
          <w:szCs w:val="28"/>
        </w:rPr>
        <w:t>СЛАЙД 52.</w:t>
      </w:r>
      <w:r w:rsidRPr="002A5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Завершено</w:t>
      </w:r>
      <w:r w:rsidR="00DE2891" w:rsidRPr="007162A2">
        <w:rPr>
          <w:rFonts w:ascii="Times New Roman" w:hAnsi="Times New Roman"/>
          <w:sz w:val="28"/>
          <w:szCs w:val="28"/>
        </w:rPr>
        <w:t xml:space="preserve"> строительство д</w:t>
      </w:r>
      <w:r>
        <w:rPr>
          <w:rFonts w:ascii="Times New Roman" w:hAnsi="Times New Roman"/>
          <w:sz w:val="28"/>
          <w:szCs w:val="28"/>
        </w:rPr>
        <w:t xml:space="preserve">етского сада на 120 мест в </w:t>
      </w:r>
      <w:proofErr w:type="spellStart"/>
      <w:r>
        <w:rPr>
          <w:rFonts w:ascii="Times New Roman" w:hAnsi="Times New Roman"/>
          <w:sz w:val="28"/>
          <w:szCs w:val="28"/>
        </w:rPr>
        <w:t>р.п.</w:t>
      </w:r>
      <w:r w:rsidR="00DE2891" w:rsidRPr="007162A2">
        <w:rPr>
          <w:rFonts w:ascii="Times New Roman" w:hAnsi="Times New Roman"/>
          <w:sz w:val="28"/>
          <w:szCs w:val="28"/>
        </w:rPr>
        <w:t>Жигалово</w:t>
      </w:r>
      <w:proofErr w:type="spellEnd"/>
      <w:r w:rsidR="00DE2891" w:rsidRPr="007162A2">
        <w:rPr>
          <w:rFonts w:ascii="Times New Roman" w:hAnsi="Times New Roman"/>
          <w:sz w:val="28"/>
          <w:szCs w:val="28"/>
        </w:rPr>
        <w:t xml:space="preserve">, ул. Лесная, 25 под выкуп. Сумма освоенных средств составила </w:t>
      </w:r>
      <w:r w:rsidR="00DE2891" w:rsidRPr="002A538F">
        <w:rPr>
          <w:rFonts w:ascii="Times New Roman" w:hAnsi="Times New Roman"/>
          <w:sz w:val="28"/>
          <w:szCs w:val="28"/>
        </w:rPr>
        <w:t>138 221 400</w:t>
      </w:r>
      <w:r w:rsidR="00DE2891" w:rsidRPr="007162A2">
        <w:rPr>
          <w:rFonts w:ascii="Times New Roman" w:hAnsi="Times New Roman"/>
          <w:sz w:val="28"/>
          <w:szCs w:val="28"/>
        </w:rPr>
        <w:t xml:space="preserve"> рублей.</w:t>
      </w:r>
    </w:p>
    <w:p w:rsidR="00DE2891" w:rsidRPr="007162A2" w:rsidRDefault="002A538F" w:rsidP="002A538F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A538F">
        <w:rPr>
          <w:rFonts w:ascii="Times New Roman" w:hAnsi="Times New Roman"/>
          <w:b/>
          <w:sz w:val="28"/>
          <w:szCs w:val="28"/>
        </w:rPr>
        <w:t>СЛАЙД 53.</w:t>
      </w:r>
      <w:r w:rsidRPr="002A5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Продолжено</w:t>
      </w:r>
      <w:r w:rsidR="00DE2891" w:rsidRPr="007162A2">
        <w:rPr>
          <w:rFonts w:ascii="Times New Roman" w:hAnsi="Times New Roman"/>
          <w:sz w:val="28"/>
          <w:szCs w:val="28"/>
        </w:rPr>
        <w:t xml:space="preserve"> строительство спортивно-оздоровительного</w:t>
      </w:r>
      <w:r>
        <w:rPr>
          <w:rFonts w:ascii="Times New Roman" w:hAnsi="Times New Roman"/>
          <w:sz w:val="28"/>
          <w:szCs w:val="28"/>
        </w:rPr>
        <w:t xml:space="preserve"> комплекса в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DE2891" w:rsidRPr="007162A2">
        <w:rPr>
          <w:rFonts w:ascii="Times New Roman" w:hAnsi="Times New Roman"/>
          <w:sz w:val="28"/>
          <w:szCs w:val="28"/>
        </w:rPr>
        <w:t>Знаменка</w:t>
      </w:r>
      <w:proofErr w:type="spellEnd"/>
      <w:r w:rsidR="00DE2891" w:rsidRPr="007162A2">
        <w:rPr>
          <w:rFonts w:ascii="Times New Roman" w:hAnsi="Times New Roman"/>
          <w:sz w:val="28"/>
          <w:szCs w:val="28"/>
        </w:rPr>
        <w:t xml:space="preserve">. Общая сумма по муниципальному контракту составила </w:t>
      </w:r>
      <w:r w:rsidR="00DE2891" w:rsidRPr="002A538F">
        <w:rPr>
          <w:rFonts w:ascii="Times New Roman" w:hAnsi="Times New Roman"/>
          <w:sz w:val="28"/>
          <w:szCs w:val="28"/>
        </w:rPr>
        <w:lastRenderedPageBreak/>
        <w:t>47 908 655,42</w:t>
      </w:r>
      <w:r w:rsidR="00DE2891" w:rsidRPr="007162A2">
        <w:rPr>
          <w:rFonts w:ascii="Times New Roman" w:hAnsi="Times New Roman"/>
          <w:sz w:val="28"/>
          <w:szCs w:val="28"/>
        </w:rPr>
        <w:t xml:space="preserve"> рубля. Основные виды работ были выполнены. Сумма освоенных средств составила </w:t>
      </w:r>
      <w:r w:rsidR="00DE2891" w:rsidRPr="002A538F">
        <w:rPr>
          <w:rFonts w:ascii="Times New Roman" w:hAnsi="Times New Roman"/>
          <w:sz w:val="28"/>
          <w:szCs w:val="28"/>
        </w:rPr>
        <w:t>39 742 037,59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DE2891" w:rsidRPr="004759C5" w:rsidRDefault="002A538F" w:rsidP="002A538F">
      <w:pPr>
        <w:ind w:firstLine="720"/>
        <w:jc w:val="both"/>
        <w:outlineLvl w:val="0"/>
        <w:rPr>
          <w:sz w:val="28"/>
          <w:szCs w:val="28"/>
        </w:rPr>
      </w:pPr>
      <w:r w:rsidRPr="002A538F">
        <w:rPr>
          <w:b/>
          <w:sz w:val="28"/>
          <w:szCs w:val="28"/>
        </w:rPr>
        <w:t>СЛАЙД 54.</w:t>
      </w:r>
      <w:r w:rsidRPr="002A538F">
        <w:rPr>
          <w:sz w:val="28"/>
          <w:szCs w:val="28"/>
        </w:rPr>
        <w:t xml:space="preserve"> </w:t>
      </w:r>
      <w:r w:rsidR="00DE2891" w:rsidRPr="007162A2">
        <w:rPr>
          <w:sz w:val="28"/>
          <w:szCs w:val="28"/>
        </w:rPr>
        <w:t xml:space="preserve">В рамках реализации инвестиционного проекта ПАО «Газпром» по освоению </w:t>
      </w:r>
      <w:proofErr w:type="spellStart"/>
      <w:r w:rsidR="00DE2891" w:rsidRPr="007162A2">
        <w:rPr>
          <w:sz w:val="28"/>
          <w:szCs w:val="28"/>
        </w:rPr>
        <w:t>Ковыктинского</w:t>
      </w:r>
      <w:proofErr w:type="spellEnd"/>
      <w:r w:rsidR="00DE2891" w:rsidRPr="007162A2">
        <w:rPr>
          <w:sz w:val="28"/>
          <w:szCs w:val="28"/>
        </w:rPr>
        <w:t xml:space="preserve"> газоконденсатного месторождени</w:t>
      </w:r>
      <w:r>
        <w:rPr>
          <w:sz w:val="28"/>
          <w:szCs w:val="28"/>
        </w:rPr>
        <w:t>я, утверждённого</w:t>
      </w:r>
      <w:r w:rsidR="00DE2891" w:rsidRPr="004759C5">
        <w:rPr>
          <w:sz w:val="28"/>
          <w:szCs w:val="28"/>
        </w:rPr>
        <w:t xml:space="preserve"> распоряжением Губернатора Иркутск</w:t>
      </w:r>
      <w:r>
        <w:rPr>
          <w:sz w:val="28"/>
          <w:szCs w:val="28"/>
        </w:rPr>
        <w:t>ой области от 05.09.2019 года №</w:t>
      </w:r>
      <w:r w:rsidR="00DE2891" w:rsidRPr="004759C5">
        <w:rPr>
          <w:sz w:val="28"/>
          <w:szCs w:val="28"/>
        </w:rPr>
        <w:t>06-336/19, предусмотрен плана мероприятий по строительству (реконструкции) социальных и инфраструктурных объектов на территории муниципального образования «</w:t>
      </w:r>
      <w:proofErr w:type="spellStart"/>
      <w:r w:rsidR="00DE2891" w:rsidRPr="004759C5">
        <w:rPr>
          <w:sz w:val="28"/>
          <w:szCs w:val="28"/>
        </w:rPr>
        <w:t>Жигаловский</w:t>
      </w:r>
      <w:proofErr w:type="spellEnd"/>
      <w:r w:rsidR="00DE2891" w:rsidRPr="004759C5">
        <w:rPr>
          <w:sz w:val="28"/>
          <w:szCs w:val="28"/>
        </w:rPr>
        <w:t xml:space="preserve"> район». В 2020 году было получено положительное заклю</w:t>
      </w:r>
      <w:r>
        <w:rPr>
          <w:sz w:val="28"/>
          <w:szCs w:val="28"/>
        </w:rPr>
        <w:t>чение ГАУИО «</w:t>
      </w:r>
      <w:proofErr w:type="spellStart"/>
      <w:r>
        <w:rPr>
          <w:sz w:val="28"/>
          <w:szCs w:val="28"/>
        </w:rPr>
        <w:t>Ирэкспертиза</w:t>
      </w:r>
      <w:proofErr w:type="spellEnd"/>
      <w:r>
        <w:rPr>
          <w:sz w:val="28"/>
          <w:szCs w:val="28"/>
        </w:rPr>
        <w:t xml:space="preserve">» по </w:t>
      </w:r>
      <w:r w:rsidR="00DE2891" w:rsidRPr="004759C5">
        <w:rPr>
          <w:sz w:val="28"/>
          <w:szCs w:val="28"/>
        </w:rPr>
        <w:t>объекту: «Строительство детского са</w:t>
      </w:r>
      <w:r>
        <w:rPr>
          <w:sz w:val="28"/>
          <w:szCs w:val="28"/>
        </w:rPr>
        <w:t xml:space="preserve">да на 240 мест в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Жигалово»,</w:t>
      </w:r>
      <w:r w:rsidR="00D44857">
        <w:rPr>
          <w:sz w:val="28"/>
          <w:szCs w:val="28"/>
        </w:rPr>
        <w:t xml:space="preserve"> стоимость проектир</w:t>
      </w:r>
      <w:r>
        <w:rPr>
          <w:sz w:val="28"/>
          <w:szCs w:val="28"/>
        </w:rPr>
        <w:t>ования 4,5</w:t>
      </w:r>
      <w:r w:rsidR="00D44857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рублей.</w:t>
      </w:r>
    </w:p>
    <w:p w:rsidR="00DE2891" w:rsidRPr="004759C5" w:rsidRDefault="00DE2891" w:rsidP="002A538F">
      <w:pPr>
        <w:ind w:firstLine="567"/>
        <w:jc w:val="both"/>
        <w:outlineLvl w:val="0"/>
        <w:rPr>
          <w:sz w:val="28"/>
          <w:szCs w:val="28"/>
        </w:rPr>
      </w:pPr>
      <w:r w:rsidRPr="004759C5">
        <w:rPr>
          <w:sz w:val="28"/>
          <w:szCs w:val="28"/>
        </w:rPr>
        <w:t>Проектная документация разработана и находится на стадии сдачи в ГАУИО «</w:t>
      </w:r>
      <w:proofErr w:type="spellStart"/>
      <w:r w:rsidRPr="004759C5">
        <w:rPr>
          <w:sz w:val="28"/>
          <w:szCs w:val="28"/>
        </w:rPr>
        <w:t>Ирэкспертиза</w:t>
      </w:r>
      <w:proofErr w:type="spellEnd"/>
      <w:r w:rsidRPr="004759C5">
        <w:rPr>
          <w:sz w:val="28"/>
          <w:szCs w:val="28"/>
        </w:rPr>
        <w:t>» по объектам:</w:t>
      </w:r>
    </w:p>
    <w:p w:rsidR="00DE2891" w:rsidRPr="004759C5" w:rsidRDefault="002A538F" w:rsidP="002A538F">
      <w:pPr>
        <w:ind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СЛАЙД 55</w:t>
      </w:r>
      <w:r w:rsidRPr="002A538F">
        <w:rPr>
          <w:b/>
          <w:sz w:val="28"/>
          <w:szCs w:val="28"/>
        </w:rPr>
        <w:t>.</w:t>
      </w:r>
      <w:r w:rsidRPr="002A538F">
        <w:rPr>
          <w:sz w:val="28"/>
          <w:szCs w:val="28"/>
        </w:rPr>
        <w:t xml:space="preserve"> </w:t>
      </w:r>
      <w:r w:rsidR="00DE2891" w:rsidRPr="004759C5">
        <w:rPr>
          <w:sz w:val="28"/>
          <w:szCs w:val="28"/>
        </w:rPr>
        <w:t xml:space="preserve">- Строительство средней школы на 520 мест в </w:t>
      </w:r>
      <w:proofErr w:type="spellStart"/>
      <w:r w:rsidR="00DE2891" w:rsidRPr="004759C5">
        <w:rPr>
          <w:sz w:val="28"/>
          <w:szCs w:val="28"/>
        </w:rPr>
        <w:t>р.п</w:t>
      </w:r>
      <w:proofErr w:type="spellEnd"/>
      <w:r w:rsidR="00DE2891" w:rsidRPr="004759C5">
        <w:rPr>
          <w:sz w:val="28"/>
          <w:szCs w:val="28"/>
        </w:rPr>
        <w:t>. Жигалово;</w:t>
      </w:r>
      <w:r w:rsidR="006807F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807FE">
        <w:rPr>
          <w:sz w:val="28"/>
          <w:szCs w:val="28"/>
        </w:rPr>
        <w:t xml:space="preserve">стоимость изготовления проектно-сметной документации (ПСД) - </w:t>
      </w:r>
      <w:r>
        <w:rPr>
          <w:sz w:val="28"/>
          <w:szCs w:val="28"/>
        </w:rPr>
        <w:t xml:space="preserve">8,6 </w:t>
      </w:r>
      <w:r w:rsidR="00D44857" w:rsidRPr="002A538F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="00351294" w:rsidRPr="002A538F">
        <w:rPr>
          <w:sz w:val="28"/>
          <w:szCs w:val="28"/>
        </w:rPr>
        <w:t>руб.</w:t>
      </w:r>
      <w:r w:rsidR="00D44857" w:rsidRPr="002A538F">
        <w:rPr>
          <w:sz w:val="28"/>
          <w:szCs w:val="28"/>
        </w:rPr>
        <w:t>)</w:t>
      </w:r>
    </w:p>
    <w:p w:rsidR="00DE2891" w:rsidRPr="002A538F" w:rsidRDefault="002A538F" w:rsidP="002A538F">
      <w:pPr>
        <w:ind w:firstLine="567"/>
        <w:outlineLvl w:val="0"/>
        <w:rPr>
          <w:sz w:val="28"/>
          <w:szCs w:val="28"/>
        </w:rPr>
      </w:pPr>
      <w:r w:rsidRPr="002A538F">
        <w:rPr>
          <w:b/>
          <w:sz w:val="28"/>
          <w:szCs w:val="28"/>
        </w:rPr>
        <w:t>СЛАЙД 56</w:t>
      </w:r>
      <w:r w:rsidRPr="002A53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2891" w:rsidRPr="004759C5">
        <w:rPr>
          <w:sz w:val="28"/>
          <w:szCs w:val="28"/>
        </w:rPr>
        <w:t xml:space="preserve">- Пешеходный мост через р. Лена у с. </w:t>
      </w:r>
      <w:proofErr w:type="spellStart"/>
      <w:r w:rsidR="00DE2891" w:rsidRPr="004759C5">
        <w:rPr>
          <w:sz w:val="28"/>
          <w:szCs w:val="28"/>
        </w:rPr>
        <w:t>Тутура</w:t>
      </w:r>
      <w:proofErr w:type="spellEnd"/>
      <w:r w:rsidR="00DE2891" w:rsidRPr="002A538F">
        <w:rPr>
          <w:sz w:val="28"/>
          <w:szCs w:val="28"/>
        </w:rPr>
        <w:t>.</w:t>
      </w:r>
      <w:r w:rsidR="00D44857" w:rsidRPr="002A538F">
        <w:rPr>
          <w:sz w:val="28"/>
          <w:szCs w:val="28"/>
        </w:rPr>
        <w:t xml:space="preserve"> </w:t>
      </w:r>
      <w:r w:rsidR="00351294" w:rsidRPr="002A538F">
        <w:rPr>
          <w:sz w:val="28"/>
          <w:szCs w:val="28"/>
        </w:rPr>
        <w:t>(</w:t>
      </w:r>
      <w:r w:rsidR="00D44857" w:rsidRPr="002A538F">
        <w:rPr>
          <w:sz w:val="28"/>
          <w:szCs w:val="28"/>
        </w:rPr>
        <w:t>7 млн.</w:t>
      </w:r>
      <w:r w:rsidRPr="002A538F">
        <w:rPr>
          <w:sz w:val="28"/>
          <w:szCs w:val="28"/>
        </w:rPr>
        <w:t xml:space="preserve"> </w:t>
      </w:r>
      <w:r w:rsidR="00351294" w:rsidRPr="002A538F">
        <w:rPr>
          <w:sz w:val="28"/>
          <w:szCs w:val="28"/>
        </w:rPr>
        <w:t>руб.</w:t>
      </w:r>
      <w:r w:rsidR="00D44857" w:rsidRPr="002A538F">
        <w:rPr>
          <w:sz w:val="28"/>
          <w:szCs w:val="28"/>
        </w:rPr>
        <w:t>)</w:t>
      </w:r>
    </w:p>
    <w:p w:rsidR="00DE2891" w:rsidRPr="006807FE" w:rsidRDefault="002A538F" w:rsidP="006807FE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538F">
        <w:rPr>
          <w:rFonts w:ascii="Times New Roman" w:hAnsi="Times New Roman"/>
          <w:b/>
          <w:sz w:val="28"/>
          <w:szCs w:val="28"/>
        </w:rPr>
        <w:t xml:space="preserve">СЛАЙД 57. </w:t>
      </w:r>
      <w:r w:rsidR="00DE2891" w:rsidRPr="004759C5">
        <w:rPr>
          <w:rFonts w:ascii="Times New Roman" w:hAnsi="Times New Roman"/>
          <w:sz w:val="28"/>
          <w:szCs w:val="28"/>
        </w:rPr>
        <w:t xml:space="preserve">- Строительство Коммунальной инфраструктуры по ул. Полевая, в </w:t>
      </w:r>
      <w:proofErr w:type="spellStart"/>
      <w:r w:rsidR="00DE2891" w:rsidRPr="004759C5">
        <w:rPr>
          <w:rFonts w:ascii="Times New Roman" w:hAnsi="Times New Roman"/>
          <w:sz w:val="28"/>
          <w:szCs w:val="28"/>
        </w:rPr>
        <w:t>р.п</w:t>
      </w:r>
      <w:proofErr w:type="spellEnd"/>
      <w:r w:rsidR="00DE2891" w:rsidRPr="004759C5">
        <w:rPr>
          <w:rFonts w:ascii="Times New Roman" w:hAnsi="Times New Roman"/>
          <w:sz w:val="28"/>
          <w:szCs w:val="28"/>
        </w:rPr>
        <w:t xml:space="preserve">. Жигалово, </w:t>
      </w:r>
      <w:proofErr w:type="spellStart"/>
      <w:r w:rsidR="00DE2891" w:rsidRPr="004759C5">
        <w:rPr>
          <w:rFonts w:ascii="Times New Roman" w:hAnsi="Times New Roman"/>
          <w:sz w:val="28"/>
          <w:szCs w:val="28"/>
        </w:rPr>
        <w:t>Жигаловского</w:t>
      </w:r>
      <w:proofErr w:type="spellEnd"/>
      <w:r w:rsidR="00DE2891" w:rsidRPr="004759C5">
        <w:rPr>
          <w:rFonts w:ascii="Times New Roman" w:hAnsi="Times New Roman"/>
          <w:sz w:val="28"/>
          <w:szCs w:val="28"/>
        </w:rPr>
        <w:t xml:space="preserve"> района, Иркутской области</w:t>
      </w:r>
      <w:r w:rsidR="00D44857">
        <w:rPr>
          <w:rFonts w:ascii="Times New Roman" w:hAnsi="Times New Roman"/>
          <w:sz w:val="28"/>
          <w:szCs w:val="28"/>
        </w:rPr>
        <w:t xml:space="preserve"> </w:t>
      </w:r>
      <w:r w:rsidR="00D44857" w:rsidRPr="006807FE">
        <w:rPr>
          <w:rFonts w:ascii="Times New Roman" w:hAnsi="Times New Roman"/>
          <w:sz w:val="28"/>
          <w:szCs w:val="28"/>
        </w:rPr>
        <w:t>(10 млн.</w:t>
      </w:r>
      <w:r w:rsidR="006807FE" w:rsidRPr="00680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1294" w:rsidRPr="006807FE">
        <w:rPr>
          <w:rFonts w:ascii="Times New Roman" w:hAnsi="Times New Roman"/>
          <w:sz w:val="28"/>
          <w:szCs w:val="28"/>
        </w:rPr>
        <w:t>руб</w:t>
      </w:r>
      <w:proofErr w:type="spellEnd"/>
      <w:r w:rsidR="00D44857" w:rsidRPr="006807FE">
        <w:rPr>
          <w:rFonts w:ascii="Times New Roman" w:hAnsi="Times New Roman"/>
          <w:sz w:val="28"/>
          <w:szCs w:val="28"/>
        </w:rPr>
        <w:t>)</w:t>
      </w:r>
      <w:r w:rsidR="006807FE">
        <w:rPr>
          <w:rFonts w:ascii="Times New Roman" w:hAnsi="Times New Roman"/>
          <w:sz w:val="28"/>
          <w:szCs w:val="28"/>
        </w:rPr>
        <w:t>.</w:t>
      </w:r>
    </w:p>
    <w:p w:rsidR="00DE2891" w:rsidRPr="004759C5" w:rsidRDefault="006807FE" w:rsidP="006807F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Начато</w:t>
      </w:r>
      <w:r w:rsidR="00DE2891" w:rsidRPr="004759C5">
        <w:rPr>
          <w:sz w:val="28"/>
          <w:szCs w:val="28"/>
        </w:rPr>
        <w:t xml:space="preserve"> проектирование:</w:t>
      </w:r>
    </w:p>
    <w:p w:rsidR="00DE2891" w:rsidRPr="006807FE" w:rsidRDefault="00DE2891" w:rsidP="006807FE">
      <w:pPr>
        <w:ind w:firstLine="567"/>
        <w:jc w:val="both"/>
        <w:rPr>
          <w:bCs/>
          <w:sz w:val="28"/>
          <w:szCs w:val="28"/>
        </w:rPr>
      </w:pPr>
      <w:r w:rsidRPr="004759C5">
        <w:rPr>
          <w:sz w:val="28"/>
          <w:szCs w:val="28"/>
        </w:rPr>
        <w:t xml:space="preserve">- </w:t>
      </w:r>
      <w:r w:rsidR="006807FE">
        <w:rPr>
          <w:bCs/>
          <w:sz w:val="28"/>
          <w:szCs w:val="28"/>
        </w:rPr>
        <w:t>Культурно-досугового центра, расположенного</w:t>
      </w:r>
      <w:r w:rsidRPr="004759C5">
        <w:rPr>
          <w:bCs/>
          <w:sz w:val="28"/>
          <w:szCs w:val="28"/>
        </w:rPr>
        <w:t xml:space="preserve"> по адресу: Иркутская область, </w:t>
      </w:r>
      <w:proofErr w:type="spellStart"/>
      <w:r w:rsidRPr="004759C5">
        <w:rPr>
          <w:bCs/>
          <w:sz w:val="28"/>
          <w:szCs w:val="28"/>
        </w:rPr>
        <w:t>р.п</w:t>
      </w:r>
      <w:proofErr w:type="spellEnd"/>
      <w:r w:rsidRPr="004759C5">
        <w:rPr>
          <w:bCs/>
          <w:sz w:val="28"/>
          <w:szCs w:val="28"/>
        </w:rPr>
        <w:t>. Жигалово, ул. Весенняя, 10;</w:t>
      </w:r>
      <w:r w:rsidR="00D44857">
        <w:rPr>
          <w:bCs/>
          <w:sz w:val="28"/>
          <w:szCs w:val="28"/>
        </w:rPr>
        <w:t xml:space="preserve"> </w:t>
      </w:r>
      <w:r w:rsidR="006807FE" w:rsidRPr="006807FE">
        <w:rPr>
          <w:bCs/>
          <w:sz w:val="28"/>
          <w:szCs w:val="28"/>
        </w:rPr>
        <w:t>(</w:t>
      </w:r>
      <w:r w:rsidR="00D44857" w:rsidRPr="006807FE">
        <w:rPr>
          <w:bCs/>
          <w:sz w:val="28"/>
          <w:szCs w:val="28"/>
        </w:rPr>
        <w:t>6</w:t>
      </w:r>
      <w:r w:rsidR="006807FE" w:rsidRPr="006807FE">
        <w:rPr>
          <w:bCs/>
          <w:sz w:val="28"/>
          <w:szCs w:val="28"/>
        </w:rPr>
        <w:t>,</w:t>
      </w:r>
      <w:r w:rsidR="00D44857" w:rsidRPr="006807FE">
        <w:rPr>
          <w:bCs/>
          <w:sz w:val="28"/>
          <w:szCs w:val="28"/>
        </w:rPr>
        <w:t>5</w:t>
      </w:r>
      <w:r w:rsidR="00351294" w:rsidRPr="006807FE">
        <w:rPr>
          <w:bCs/>
          <w:sz w:val="28"/>
          <w:szCs w:val="28"/>
        </w:rPr>
        <w:t xml:space="preserve"> </w:t>
      </w:r>
      <w:r w:rsidR="006807FE" w:rsidRPr="006807FE">
        <w:rPr>
          <w:bCs/>
          <w:sz w:val="28"/>
          <w:szCs w:val="28"/>
        </w:rPr>
        <w:t>млн</w:t>
      </w:r>
      <w:r w:rsidR="00351294" w:rsidRPr="006807FE">
        <w:rPr>
          <w:bCs/>
          <w:sz w:val="28"/>
          <w:szCs w:val="28"/>
        </w:rPr>
        <w:t>. руб.)</w:t>
      </w:r>
    </w:p>
    <w:p w:rsidR="00DE2891" w:rsidRPr="006807FE" w:rsidRDefault="00DE2891" w:rsidP="006807FE">
      <w:pPr>
        <w:ind w:firstLine="567"/>
        <w:jc w:val="both"/>
        <w:rPr>
          <w:sz w:val="28"/>
          <w:szCs w:val="28"/>
          <w:shd w:val="clear" w:color="auto" w:fill="FFFFFF"/>
        </w:rPr>
      </w:pPr>
      <w:r w:rsidRPr="004759C5">
        <w:rPr>
          <w:bCs/>
          <w:sz w:val="28"/>
          <w:szCs w:val="28"/>
        </w:rPr>
        <w:t xml:space="preserve">- </w:t>
      </w:r>
      <w:r w:rsidRPr="004759C5">
        <w:rPr>
          <w:sz w:val="28"/>
          <w:szCs w:val="28"/>
          <w:shd w:val="clear" w:color="auto" w:fill="FFFFFF"/>
        </w:rPr>
        <w:t>Канализационных</w:t>
      </w:r>
      <w:r w:rsidR="006807FE">
        <w:rPr>
          <w:sz w:val="28"/>
          <w:szCs w:val="28"/>
          <w:shd w:val="clear" w:color="auto" w:fill="FFFFFF"/>
        </w:rPr>
        <w:t xml:space="preserve"> очистных сооружений (КОС) </w:t>
      </w:r>
      <w:proofErr w:type="spellStart"/>
      <w:r w:rsidR="006807FE">
        <w:rPr>
          <w:sz w:val="28"/>
          <w:szCs w:val="28"/>
          <w:shd w:val="clear" w:color="auto" w:fill="FFFFFF"/>
        </w:rPr>
        <w:t>р.п.</w:t>
      </w:r>
      <w:r w:rsidRPr="004759C5">
        <w:rPr>
          <w:sz w:val="28"/>
          <w:szCs w:val="28"/>
          <w:shd w:val="clear" w:color="auto" w:fill="FFFFFF"/>
        </w:rPr>
        <w:t>Жигалово</w:t>
      </w:r>
      <w:proofErr w:type="spellEnd"/>
      <w:r w:rsidRPr="004759C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759C5">
        <w:rPr>
          <w:sz w:val="28"/>
          <w:szCs w:val="28"/>
          <w:shd w:val="clear" w:color="auto" w:fill="FFFFFF"/>
        </w:rPr>
        <w:t>Жигаловского</w:t>
      </w:r>
      <w:proofErr w:type="spellEnd"/>
      <w:r w:rsidRPr="004759C5">
        <w:rPr>
          <w:sz w:val="28"/>
          <w:szCs w:val="28"/>
          <w:shd w:val="clear" w:color="auto" w:fill="FFFFFF"/>
        </w:rPr>
        <w:t xml:space="preserve"> района,</w:t>
      </w:r>
      <w:r w:rsidR="006807FE">
        <w:rPr>
          <w:sz w:val="28"/>
          <w:szCs w:val="28"/>
          <w:shd w:val="clear" w:color="auto" w:fill="FFFFFF"/>
        </w:rPr>
        <w:t xml:space="preserve"> </w:t>
      </w:r>
      <w:r w:rsidRPr="004759C5">
        <w:rPr>
          <w:sz w:val="28"/>
          <w:szCs w:val="28"/>
          <w:shd w:val="clear" w:color="auto" w:fill="FFFFFF"/>
        </w:rPr>
        <w:t>Иркутской области» производительностью 600 м3/</w:t>
      </w:r>
      <w:proofErr w:type="spellStart"/>
      <w:r w:rsidRPr="004759C5">
        <w:rPr>
          <w:sz w:val="28"/>
          <w:szCs w:val="28"/>
          <w:shd w:val="clear" w:color="auto" w:fill="FFFFFF"/>
        </w:rPr>
        <w:t>сут</w:t>
      </w:r>
      <w:proofErr w:type="spellEnd"/>
      <w:r w:rsidRPr="00351294">
        <w:rPr>
          <w:b/>
          <w:sz w:val="28"/>
          <w:szCs w:val="28"/>
          <w:shd w:val="clear" w:color="auto" w:fill="FFFFFF"/>
        </w:rPr>
        <w:t>;</w:t>
      </w:r>
      <w:r w:rsidR="006807FE">
        <w:rPr>
          <w:b/>
          <w:sz w:val="28"/>
          <w:szCs w:val="28"/>
          <w:shd w:val="clear" w:color="auto" w:fill="FFFFFF"/>
        </w:rPr>
        <w:t xml:space="preserve"> </w:t>
      </w:r>
      <w:r w:rsidR="00351294" w:rsidRPr="006807FE">
        <w:rPr>
          <w:sz w:val="28"/>
          <w:szCs w:val="28"/>
          <w:shd w:val="clear" w:color="auto" w:fill="FFFFFF"/>
        </w:rPr>
        <w:t>-</w:t>
      </w:r>
      <w:r w:rsidR="00D44857" w:rsidRPr="006807FE">
        <w:rPr>
          <w:sz w:val="28"/>
          <w:szCs w:val="28"/>
          <w:shd w:val="clear" w:color="auto" w:fill="FFFFFF"/>
        </w:rPr>
        <w:t xml:space="preserve"> 6</w:t>
      </w:r>
      <w:r w:rsidR="006807FE" w:rsidRPr="006807FE">
        <w:rPr>
          <w:sz w:val="28"/>
          <w:szCs w:val="28"/>
          <w:shd w:val="clear" w:color="auto" w:fill="FFFFFF"/>
        </w:rPr>
        <w:t>,8 млн</w:t>
      </w:r>
      <w:r w:rsidR="00351294" w:rsidRPr="006807FE">
        <w:rPr>
          <w:sz w:val="28"/>
          <w:szCs w:val="28"/>
          <w:shd w:val="clear" w:color="auto" w:fill="FFFFFF"/>
        </w:rPr>
        <w:t>.</w:t>
      </w:r>
      <w:r w:rsidR="006807FE" w:rsidRPr="006807FE">
        <w:rPr>
          <w:sz w:val="28"/>
          <w:szCs w:val="28"/>
          <w:shd w:val="clear" w:color="auto" w:fill="FFFFFF"/>
        </w:rPr>
        <w:t xml:space="preserve"> </w:t>
      </w:r>
      <w:r w:rsidR="00351294" w:rsidRPr="006807FE">
        <w:rPr>
          <w:sz w:val="28"/>
          <w:szCs w:val="28"/>
          <w:shd w:val="clear" w:color="auto" w:fill="FFFFFF"/>
        </w:rPr>
        <w:t>руб.</w:t>
      </w:r>
    </w:p>
    <w:p w:rsidR="006807FE" w:rsidRDefault="00DE2891" w:rsidP="006807FE">
      <w:pPr>
        <w:ind w:firstLine="567"/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- Полигона твёрдых коммунальных отходов с элементами сортировки в </w:t>
      </w:r>
      <w:proofErr w:type="spellStart"/>
      <w:r w:rsidRPr="004759C5">
        <w:rPr>
          <w:sz w:val="28"/>
          <w:szCs w:val="28"/>
        </w:rPr>
        <w:t>Жигаловском</w:t>
      </w:r>
      <w:proofErr w:type="spellEnd"/>
      <w:r w:rsidRPr="004759C5">
        <w:rPr>
          <w:sz w:val="28"/>
          <w:szCs w:val="28"/>
        </w:rPr>
        <w:t xml:space="preserve"> районе.</w:t>
      </w:r>
      <w:r w:rsidR="00D44857">
        <w:rPr>
          <w:sz w:val="28"/>
          <w:szCs w:val="28"/>
        </w:rPr>
        <w:t xml:space="preserve"> </w:t>
      </w:r>
      <w:r w:rsidR="006807FE">
        <w:rPr>
          <w:sz w:val="28"/>
          <w:szCs w:val="28"/>
        </w:rPr>
        <w:t>(</w:t>
      </w:r>
      <w:r w:rsidR="00D44857">
        <w:rPr>
          <w:sz w:val="28"/>
          <w:szCs w:val="28"/>
        </w:rPr>
        <w:t>10 </w:t>
      </w:r>
      <w:proofErr w:type="spellStart"/>
      <w:r w:rsidR="00351294">
        <w:rPr>
          <w:sz w:val="28"/>
          <w:szCs w:val="28"/>
        </w:rPr>
        <w:t>млн.руб</w:t>
      </w:r>
      <w:proofErr w:type="spellEnd"/>
      <w:r w:rsidR="00351294">
        <w:rPr>
          <w:sz w:val="28"/>
          <w:szCs w:val="28"/>
        </w:rPr>
        <w:t xml:space="preserve">.)   </w:t>
      </w:r>
    </w:p>
    <w:p w:rsidR="00DE2891" w:rsidRPr="004759C5" w:rsidRDefault="006807FE" w:rsidP="006807FE">
      <w:pPr>
        <w:ind w:firstLine="567"/>
        <w:jc w:val="both"/>
        <w:rPr>
          <w:sz w:val="28"/>
          <w:szCs w:val="28"/>
        </w:rPr>
      </w:pPr>
      <w:r w:rsidRPr="006807FE">
        <w:rPr>
          <w:sz w:val="28"/>
          <w:szCs w:val="28"/>
        </w:rPr>
        <w:t xml:space="preserve">ИТОГО: общая стоимость ПСД – </w:t>
      </w:r>
      <w:r w:rsidR="00351294" w:rsidRPr="006807FE">
        <w:rPr>
          <w:sz w:val="28"/>
          <w:szCs w:val="28"/>
        </w:rPr>
        <w:t>48</w:t>
      </w:r>
      <w:r w:rsidRPr="006807FE">
        <w:rPr>
          <w:sz w:val="28"/>
          <w:szCs w:val="28"/>
        </w:rPr>
        <w:t>,9</w:t>
      </w:r>
      <w:r w:rsidR="00351294" w:rsidRPr="006807FE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 </w:t>
      </w:r>
      <w:r w:rsidR="00351294">
        <w:rPr>
          <w:sz w:val="28"/>
          <w:szCs w:val="28"/>
        </w:rPr>
        <w:t>Все эти средства обеспечены бюджетными ассигнованиями и стоят к фактическому исполнению в текущем году.</w:t>
      </w:r>
      <w:r w:rsidR="00D44857">
        <w:rPr>
          <w:sz w:val="28"/>
          <w:szCs w:val="28"/>
        </w:rPr>
        <w:t xml:space="preserve"> </w:t>
      </w:r>
    </w:p>
    <w:p w:rsidR="00DE2891" w:rsidRPr="004759C5" w:rsidRDefault="00351294" w:rsidP="00680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Кроме того</w:t>
      </w:r>
      <w:r w:rsidR="006807FE">
        <w:rPr>
          <w:sz w:val="28"/>
          <w:szCs w:val="28"/>
        </w:rPr>
        <w:t>, завершено</w:t>
      </w:r>
      <w:r w:rsidR="00DE2891" w:rsidRPr="004759C5">
        <w:rPr>
          <w:sz w:val="28"/>
          <w:szCs w:val="28"/>
        </w:rPr>
        <w:t xml:space="preserve"> проектирование и получено положительное заключение ГАУИО «</w:t>
      </w:r>
      <w:proofErr w:type="spellStart"/>
      <w:r w:rsidR="00DE2891" w:rsidRPr="004759C5">
        <w:rPr>
          <w:sz w:val="28"/>
          <w:szCs w:val="28"/>
        </w:rPr>
        <w:t>Ирэкспертиза</w:t>
      </w:r>
      <w:proofErr w:type="spellEnd"/>
      <w:r w:rsidR="00DE2891" w:rsidRPr="004759C5">
        <w:rPr>
          <w:sz w:val="28"/>
          <w:szCs w:val="28"/>
        </w:rPr>
        <w:t xml:space="preserve">» по объекту: «Строительство детского сада на 120 мест в </w:t>
      </w:r>
      <w:proofErr w:type="spellStart"/>
      <w:r w:rsidR="00DE2891" w:rsidRPr="004759C5">
        <w:rPr>
          <w:sz w:val="28"/>
          <w:szCs w:val="28"/>
        </w:rPr>
        <w:t>р.п</w:t>
      </w:r>
      <w:proofErr w:type="spellEnd"/>
      <w:r w:rsidR="00DE2891" w:rsidRPr="004759C5">
        <w:rPr>
          <w:sz w:val="28"/>
          <w:szCs w:val="28"/>
        </w:rPr>
        <w:t>. Жигалово, ул. Исакова, 7».</w:t>
      </w:r>
      <w:r>
        <w:rPr>
          <w:sz w:val="28"/>
          <w:szCs w:val="28"/>
        </w:rPr>
        <w:t xml:space="preserve"> (</w:t>
      </w:r>
      <w:r w:rsidR="00D44857">
        <w:rPr>
          <w:sz w:val="28"/>
          <w:szCs w:val="28"/>
        </w:rPr>
        <w:t>2</w:t>
      </w:r>
      <w:r w:rsidR="006807FE">
        <w:rPr>
          <w:sz w:val="28"/>
          <w:szCs w:val="28"/>
        </w:rPr>
        <w:t xml:space="preserve">,4 </w:t>
      </w:r>
      <w:r>
        <w:rPr>
          <w:sz w:val="28"/>
          <w:szCs w:val="28"/>
        </w:rPr>
        <w:t xml:space="preserve">млн.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</w:t>
      </w:r>
      <w:r w:rsidR="006807FE">
        <w:rPr>
          <w:sz w:val="28"/>
          <w:szCs w:val="28"/>
        </w:rPr>
        <w:t>.</w:t>
      </w:r>
    </w:p>
    <w:p w:rsidR="002066D6" w:rsidRDefault="002066D6" w:rsidP="002066D6">
      <w:pPr>
        <w:pStyle w:val="2"/>
        <w:jc w:val="left"/>
        <w:rPr>
          <w:sz w:val="28"/>
          <w:szCs w:val="28"/>
        </w:rPr>
      </w:pPr>
    </w:p>
    <w:p w:rsidR="00B70DB2" w:rsidRDefault="006807FE" w:rsidP="006807FE">
      <w:pPr>
        <w:pStyle w:val="2"/>
        <w:ind w:firstLine="720"/>
        <w:rPr>
          <w:b/>
          <w:szCs w:val="28"/>
        </w:rPr>
      </w:pPr>
      <w:r>
        <w:rPr>
          <w:sz w:val="28"/>
          <w:szCs w:val="28"/>
        </w:rPr>
        <w:t>В</w:t>
      </w:r>
      <w:r w:rsidR="00DE2891" w:rsidRPr="004759C5">
        <w:rPr>
          <w:sz w:val="28"/>
          <w:szCs w:val="28"/>
        </w:rPr>
        <w:t>ыдано разрешение на ввод объекта в эксплуатацию после реконструкции автомобильной дороги Жигалово-Казачинское на участке км 87 –</w:t>
      </w:r>
      <w:r>
        <w:rPr>
          <w:sz w:val="28"/>
          <w:szCs w:val="28"/>
        </w:rPr>
        <w:t xml:space="preserve"> </w:t>
      </w:r>
      <w:r w:rsidR="00DE2891" w:rsidRPr="004759C5">
        <w:rPr>
          <w:sz w:val="28"/>
          <w:szCs w:val="28"/>
        </w:rPr>
        <w:t xml:space="preserve">107 в </w:t>
      </w:r>
      <w:proofErr w:type="spellStart"/>
      <w:r w:rsidR="00DE2891" w:rsidRPr="004759C5">
        <w:rPr>
          <w:sz w:val="28"/>
          <w:szCs w:val="28"/>
        </w:rPr>
        <w:t>Жигаловском</w:t>
      </w:r>
      <w:proofErr w:type="spellEnd"/>
      <w:r w:rsidR="00DE2891" w:rsidRPr="004759C5">
        <w:rPr>
          <w:sz w:val="28"/>
          <w:szCs w:val="28"/>
        </w:rPr>
        <w:t xml:space="preserve"> районе Иркутской области.</w:t>
      </w:r>
      <w:r w:rsidR="00B70DB2" w:rsidRPr="00B70DB2">
        <w:rPr>
          <w:b/>
          <w:szCs w:val="28"/>
        </w:rPr>
        <w:t xml:space="preserve"> </w:t>
      </w:r>
    </w:p>
    <w:p w:rsidR="002066D6" w:rsidRDefault="002066D6" w:rsidP="00516C01">
      <w:pPr>
        <w:pStyle w:val="2"/>
        <w:jc w:val="center"/>
        <w:rPr>
          <w:b/>
          <w:szCs w:val="28"/>
        </w:rPr>
      </w:pPr>
    </w:p>
    <w:p w:rsidR="002066D6" w:rsidRDefault="002066D6" w:rsidP="00516C01">
      <w:pPr>
        <w:pStyle w:val="2"/>
        <w:jc w:val="center"/>
        <w:rPr>
          <w:b/>
          <w:szCs w:val="28"/>
        </w:rPr>
      </w:pPr>
    </w:p>
    <w:p w:rsidR="00B70DB2" w:rsidRDefault="00B70DB2" w:rsidP="00516C01">
      <w:pPr>
        <w:pStyle w:val="2"/>
        <w:jc w:val="center"/>
        <w:rPr>
          <w:b/>
          <w:szCs w:val="24"/>
        </w:rPr>
      </w:pPr>
      <w:r>
        <w:rPr>
          <w:b/>
          <w:szCs w:val="28"/>
        </w:rPr>
        <w:t>С</w:t>
      </w:r>
      <w:r>
        <w:rPr>
          <w:b/>
          <w:sz w:val="28"/>
          <w:szCs w:val="28"/>
        </w:rPr>
        <w:t>ельское хозяйство</w:t>
      </w:r>
    </w:p>
    <w:p w:rsidR="00B70DB2" w:rsidRDefault="00B70DB2" w:rsidP="00B70DB2">
      <w:pPr>
        <w:ind w:firstLine="709"/>
        <w:jc w:val="both"/>
        <w:rPr>
          <w:sz w:val="28"/>
          <w:szCs w:val="24"/>
        </w:rPr>
      </w:pPr>
      <w:r w:rsidRPr="00B70DB2">
        <w:rPr>
          <w:sz w:val="28"/>
          <w:szCs w:val="24"/>
        </w:rPr>
        <w:t>На территории района осуществляют деятельность по производству и реализации сельскохозяйственной продукции 2 организации: ООО «Еланское», ООО «Рубин» и 15 крестьянско-фермерских хозяйств.</w:t>
      </w:r>
      <w:r w:rsidR="004073ED">
        <w:rPr>
          <w:sz w:val="28"/>
          <w:szCs w:val="24"/>
        </w:rPr>
        <w:t xml:space="preserve"> Несмотря на катастрофический неурожай 2019 года</w:t>
      </w:r>
      <w:r w:rsidR="006807FE">
        <w:rPr>
          <w:sz w:val="28"/>
          <w:szCs w:val="24"/>
        </w:rPr>
        <w:t>,</w:t>
      </w:r>
      <w:r w:rsidR="004073ED">
        <w:rPr>
          <w:sz w:val="28"/>
          <w:szCs w:val="24"/>
        </w:rPr>
        <w:t xml:space="preserve"> нам удалось сохра</w:t>
      </w:r>
      <w:r w:rsidR="006807FE">
        <w:rPr>
          <w:sz w:val="28"/>
          <w:szCs w:val="24"/>
        </w:rPr>
        <w:t xml:space="preserve">нить действующими коллективные </w:t>
      </w:r>
      <w:r w:rsidR="004073ED">
        <w:rPr>
          <w:sz w:val="28"/>
          <w:szCs w:val="24"/>
        </w:rPr>
        <w:t xml:space="preserve">хозяйства. По инициативе районной администрации спонсорами были переданы ГСМ в количестве 10 тонн, которых хватило для проведения всех </w:t>
      </w:r>
      <w:r w:rsidR="00091BEF">
        <w:rPr>
          <w:sz w:val="28"/>
          <w:szCs w:val="24"/>
        </w:rPr>
        <w:t>весенне-полевых работ.</w:t>
      </w:r>
    </w:p>
    <w:p w:rsidR="005C1BEE" w:rsidRPr="005C1BEE" w:rsidRDefault="005C1BEE" w:rsidP="005C1BEE">
      <w:pPr>
        <w:ind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lastRenderedPageBreak/>
        <w:t>СЛАЙД 58</w:t>
      </w:r>
      <w:r w:rsidRPr="005C1BEE">
        <w:rPr>
          <w:b/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Pr="005C1BEE">
        <w:rPr>
          <w:sz w:val="28"/>
          <w:szCs w:val="24"/>
        </w:rPr>
        <w:t xml:space="preserve">Летом 2019 года в селе </w:t>
      </w:r>
      <w:proofErr w:type="spellStart"/>
      <w:r w:rsidRPr="005C1BEE">
        <w:rPr>
          <w:sz w:val="28"/>
          <w:szCs w:val="24"/>
        </w:rPr>
        <w:t>Усть-Илга</w:t>
      </w:r>
      <w:proofErr w:type="spellEnd"/>
      <w:r w:rsidRPr="005C1BEE">
        <w:rPr>
          <w:sz w:val="28"/>
          <w:szCs w:val="24"/>
        </w:rPr>
        <w:t xml:space="preserve"> </w:t>
      </w:r>
      <w:proofErr w:type="spellStart"/>
      <w:r w:rsidRPr="005C1BEE">
        <w:rPr>
          <w:sz w:val="28"/>
          <w:szCs w:val="24"/>
        </w:rPr>
        <w:t>Жигаловского</w:t>
      </w:r>
      <w:proofErr w:type="spellEnd"/>
      <w:r w:rsidRPr="005C1BEE">
        <w:rPr>
          <w:sz w:val="28"/>
          <w:szCs w:val="24"/>
        </w:rPr>
        <w:t xml:space="preserve"> района произошел пожар на свиноферме ООО «Еланское»</w:t>
      </w:r>
      <w:r>
        <w:rPr>
          <w:sz w:val="28"/>
          <w:szCs w:val="24"/>
        </w:rPr>
        <w:t xml:space="preserve">, </w:t>
      </w:r>
      <w:r w:rsidRPr="005C1BEE">
        <w:rPr>
          <w:sz w:val="28"/>
          <w:szCs w:val="24"/>
        </w:rPr>
        <w:t>в результате свинарник и большая часть поголовья свиней были уничтожены.</w:t>
      </w:r>
      <w:r>
        <w:rPr>
          <w:sz w:val="28"/>
          <w:szCs w:val="24"/>
        </w:rPr>
        <w:t xml:space="preserve"> Администрации района удалось найти спонсоров для строительства нового здания свинарника</w:t>
      </w:r>
      <w:r w:rsidRPr="005C1BEE">
        <w:rPr>
          <w:sz w:val="28"/>
          <w:szCs w:val="24"/>
        </w:rPr>
        <w:t>, из газо</w:t>
      </w:r>
      <w:r>
        <w:rPr>
          <w:sz w:val="28"/>
          <w:szCs w:val="24"/>
        </w:rPr>
        <w:t xml:space="preserve">бетона, площадью 200 кв. метров, которое </w:t>
      </w:r>
      <w:r w:rsidRPr="005C1BEE">
        <w:rPr>
          <w:sz w:val="28"/>
          <w:szCs w:val="24"/>
        </w:rPr>
        <w:t>позволило значительно сократить расходы на его содержание, улучшить микроклимат для животных и создать более комфортные условия труда работникам.</w:t>
      </w:r>
    </w:p>
    <w:p w:rsidR="00B70DB2" w:rsidRPr="005C1BEE" w:rsidRDefault="005C1BEE" w:rsidP="00B70DB2">
      <w:pPr>
        <w:ind w:firstLine="709"/>
        <w:jc w:val="both"/>
        <w:rPr>
          <w:b/>
          <w:sz w:val="28"/>
          <w:szCs w:val="24"/>
        </w:rPr>
      </w:pPr>
      <w:r w:rsidRPr="005C1BEE">
        <w:rPr>
          <w:b/>
          <w:sz w:val="28"/>
          <w:szCs w:val="24"/>
        </w:rPr>
        <w:t>СЛАЙД 59.</w:t>
      </w:r>
      <w:r w:rsidRPr="005C1BEE">
        <w:rPr>
          <w:sz w:val="28"/>
          <w:szCs w:val="24"/>
        </w:rPr>
        <w:t xml:space="preserve"> </w:t>
      </w:r>
      <w:r w:rsidR="00B70DB2" w:rsidRPr="005C1BEE">
        <w:rPr>
          <w:sz w:val="28"/>
          <w:szCs w:val="24"/>
        </w:rPr>
        <w:t>Выращиванием зерновых культур в районе занимаются 4 сельскохо</w:t>
      </w:r>
      <w:r>
        <w:rPr>
          <w:sz w:val="28"/>
          <w:szCs w:val="24"/>
        </w:rPr>
        <w:t>зяйственных товаропроизводителя</w:t>
      </w:r>
      <w:r w:rsidR="00B70DB2" w:rsidRPr="005C1BEE">
        <w:rPr>
          <w:sz w:val="28"/>
          <w:szCs w:val="24"/>
        </w:rPr>
        <w:t>. Посевные площади сельскохозяйственных культур в 2020 году составили 749 га. Сельхозпроизводителями приобретено 28,8 тонн элитных семян. Под посев 2021 года в районе подготовлено 570 га паров, засыпано 143 т. семян зерновых культур собственного производства, планируется приобрести 22 т. элитных семян. 98 % картофеля и 100% овощей производят личные подсобные хозяйства.</w:t>
      </w:r>
      <w:r w:rsidR="00B70DB2" w:rsidRPr="005C1BEE">
        <w:rPr>
          <w:b/>
          <w:sz w:val="28"/>
          <w:szCs w:val="24"/>
        </w:rPr>
        <w:t xml:space="preserve"> </w:t>
      </w:r>
    </w:p>
    <w:p w:rsidR="00B70DB2" w:rsidRPr="00B70DB2" w:rsidRDefault="00B71676" w:rsidP="00B70DB2">
      <w:pPr>
        <w:ind w:firstLine="709"/>
        <w:jc w:val="both"/>
        <w:rPr>
          <w:sz w:val="28"/>
          <w:szCs w:val="24"/>
        </w:rPr>
      </w:pPr>
      <w:r w:rsidRPr="00B71676">
        <w:rPr>
          <w:b/>
          <w:sz w:val="28"/>
          <w:szCs w:val="24"/>
        </w:rPr>
        <w:t>СЛАЙ</w:t>
      </w:r>
      <w:r w:rsidR="00D342F1">
        <w:rPr>
          <w:b/>
          <w:sz w:val="28"/>
          <w:szCs w:val="24"/>
        </w:rPr>
        <w:t>Д 60</w:t>
      </w:r>
      <w:r w:rsidRPr="00B71676">
        <w:rPr>
          <w:b/>
          <w:sz w:val="28"/>
          <w:szCs w:val="24"/>
        </w:rPr>
        <w:t xml:space="preserve">. </w:t>
      </w:r>
      <w:r w:rsidR="00B70DB2" w:rsidRPr="00B70DB2">
        <w:rPr>
          <w:sz w:val="28"/>
          <w:szCs w:val="24"/>
        </w:rPr>
        <w:t xml:space="preserve">В отчетном году 10 </w:t>
      </w:r>
      <w:proofErr w:type="spellStart"/>
      <w:r w:rsidR="00B70DB2" w:rsidRPr="00B70DB2">
        <w:rPr>
          <w:sz w:val="28"/>
          <w:szCs w:val="24"/>
        </w:rPr>
        <w:t>сельхозтоваропроизводителей</w:t>
      </w:r>
      <w:proofErr w:type="spellEnd"/>
      <w:r w:rsidR="00B70DB2" w:rsidRPr="00B70DB2">
        <w:rPr>
          <w:sz w:val="28"/>
          <w:szCs w:val="24"/>
        </w:rPr>
        <w:t xml:space="preserve"> получили субсидии из областного и федерального бюджетов. Государственная поддержка была направлена на поддержку элитного семеноводства – 212 тыс. рублей, на оказание несвязанной поддержки в области растениеводства и компенсации на приобретение ГСМ на весенне-полевые работы– 946 тыс. рублей, на развитие мясного скотоводства – 440 тыс. рублей. </w:t>
      </w:r>
    </w:p>
    <w:p w:rsidR="00B70DB2" w:rsidRPr="00B70DB2" w:rsidRDefault="00B70DB2" w:rsidP="00B70DB2">
      <w:pPr>
        <w:ind w:firstLine="709"/>
        <w:jc w:val="both"/>
        <w:rPr>
          <w:sz w:val="28"/>
          <w:szCs w:val="24"/>
        </w:rPr>
      </w:pPr>
      <w:r w:rsidRPr="00B70DB2">
        <w:rPr>
          <w:b/>
          <w:sz w:val="28"/>
          <w:szCs w:val="24"/>
        </w:rPr>
        <w:t xml:space="preserve"> </w:t>
      </w:r>
      <w:r w:rsidR="00D342F1">
        <w:rPr>
          <w:b/>
          <w:sz w:val="28"/>
          <w:szCs w:val="24"/>
        </w:rPr>
        <w:t>СЛАЙД 61</w:t>
      </w:r>
      <w:r w:rsidR="00D342F1" w:rsidRPr="00D342F1">
        <w:rPr>
          <w:b/>
          <w:sz w:val="28"/>
          <w:szCs w:val="24"/>
        </w:rPr>
        <w:t>.</w:t>
      </w:r>
      <w:r w:rsidRPr="00B70DB2">
        <w:rPr>
          <w:b/>
          <w:sz w:val="22"/>
        </w:rPr>
        <w:t xml:space="preserve"> </w:t>
      </w:r>
      <w:r w:rsidRPr="00B70DB2">
        <w:rPr>
          <w:sz w:val="28"/>
          <w:szCs w:val="24"/>
        </w:rPr>
        <w:t xml:space="preserve">Рост среднемесячной заработной платы работников сельского хозяйства наблюдается на протяжении последних нескольких лет. В 2020 году тенденция роста заработной платы сохранилась. </w:t>
      </w:r>
    </w:p>
    <w:p w:rsidR="00B70DB2" w:rsidRPr="00B70DB2" w:rsidRDefault="00B70DB2" w:rsidP="00B70DB2">
      <w:pPr>
        <w:ind w:firstLine="709"/>
        <w:jc w:val="both"/>
        <w:rPr>
          <w:sz w:val="28"/>
          <w:szCs w:val="24"/>
        </w:rPr>
      </w:pPr>
      <w:r w:rsidRPr="00B70DB2">
        <w:rPr>
          <w:sz w:val="28"/>
          <w:szCs w:val="24"/>
        </w:rPr>
        <w:t>По программе «Комплексное развитие сельских территорий на 2020-202</w:t>
      </w:r>
      <w:r w:rsidR="00D342F1">
        <w:rPr>
          <w:sz w:val="28"/>
          <w:szCs w:val="24"/>
        </w:rPr>
        <w:t>6 годы» в 2020 году получателем</w:t>
      </w:r>
      <w:r w:rsidRPr="00B70DB2">
        <w:rPr>
          <w:sz w:val="28"/>
          <w:szCs w:val="24"/>
        </w:rPr>
        <w:t xml:space="preserve"> субсидии на с</w:t>
      </w:r>
      <w:r w:rsidR="00D342F1">
        <w:rPr>
          <w:sz w:val="28"/>
          <w:szCs w:val="24"/>
        </w:rPr>
        <w:t>троительство жилья стала 1 семья</w:t>
      </w:r>
      <w:r w:rsidRPr="00B70DB2">
        <w:rPr>
          <w:sz w:val="28"/>
          <w:szCs w:val="24"/>
        </w:rPr>
        <w:t xml:space="preserve"> главы крестьянского</w:t>
      </w:r>
      <w:r w:rsidR="00D342F1">
        <w:rPr>
          <w:sz w:val="28"/>
          <w:szCs w:val="24"/>
        </w:rPr>
        <w:t xml:space="preserve"> </w:t>
      </w:r>
      <w:r w:rsidRPr="00B70DB2">
        <w:rPr>
          <w:sz w:val="28"/>
          <w:szCs w:val="24"/>
        </w:rPr>
        <w:t xml:space="preserve">(фермерского) хозяйства. </w:t>
      </w:r>
    </w:p>
    <w:p w:rsidR="00CF4799" w:rsidRDefault="00CF4799" w:rsidP="00CF4799">
      <w:pPr>
        <w:ind w:firstLine="708"/>
        <w:jc w:val="center"/>
        <w:rPr>
          <w:b/>
          <w:sz w:val="24"/>
          <w:szCs w:val="24"/>
        </w:rPr>
      </w:pPr>
    </w:p>
    <w:p w:rsidR="00CF4799" w:rsidRPr="00D342F1" w:rsidRDefault="00D342F1" w:rsidP="00B70DB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имущество</w:t>
      </w:r>
    </w:p>
    <w:p w:rsidR="00CF4799" w:rsidRPr="003D457A" w:rsidRDefault="00CF4799" w:rsidP="00CF4799">
      <w:pPr>
        <w:ind w:firstLine="708"/>
        <w:jc w:val="both"/>
        <w:rPr>
          <w:sz w:val="24"/>
          <w:szCs w:val="24"/>
          <w:u w:val="single"/>
        </w:rPr>
      </w:pPr>
    </w:p>
    <w:p w:rsidR="00CF4799" w:rsidRPr="00CF4799" w:rsidRDefault="00D342F1" w:rsidP="00A55E21">
      <w:pPr>
        <w:pStyle w:val="a6"/>
        <w:spacing w:after="0" w:line="240" w:lineRule="auto"/>
        <w:ind w:left="0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F4799" w:rsidRPr="00CF4799">
        <w:rPr>
          <w:rFonts w:ascii="Times New Roman" w:hAnsi="Times New Roman"/>
          <w:b/>
          <w:sz w:val="28"/>
          <w:szCs w:val="28"/>
        </w:rPr>
        <w:t xml:space="preserve"> </w:t>
      </w:r>
    </w:p>
    <w:p w:rsidR="00CF4799" w:rsidRPr="00CF4799" w:rsidRDefault="00CF4799" w:rsidP="00D342F1">
      <w:pPr>
        <w:ind w:firstLine="720"/>
        <w:jc w:val="both"/>
        <w:rPr>
          <w:sz w:val="28"/>
          <w:szCs w:val="28"/>
        </w:rPr>
      </w:pPr>
      <w:r w:rsidRPr="00CF4799">
        <w:rPr>
          <w:sz w:val="28"/>
          <w:szCs w:val="28"/>
        </w:rPr>
        <w:t>По состоянию на 01.01.2021 г. в реестре муниципального имущества числится 549 объектов</w:t>
      </w:r>
      <w:r w:rsidR="00D342F1">
        <w:rPr>
          <w:sz w:val="28"/>
          <w:szCs w:val="28"/>
        </w:rPr>
        <w:t xml:space="preserve"> учета, в том числе 473 объекта</w:t>
      </w:r>
      <w:r w:rsidRPr="00CF4799">
        <w:rPr>
          <w:sz w:val="28"/>
          <w:szCs w:val="28"/>
        </w:rPr>
        <w:t xml:space="preserve"> недвижимости, 76 объектов движимого имущества, а также </w:t>
      </w:r>
      <w:r w:rsidRPr="00D342F1">
        <w:rPr>
          <w:sz w:val="28"/>
          <w:szCs w:val="28"/>
        </w:rPr>
        <w:t>31</w:t>
      </w:r>
      <w:r w:rsidR="00BF18F6" w:rsidRPr="00D342F1">
        <w:rPr>
          <w:sz w:val="28"/>
          <w:szCs w:val="28"/>
        </w:rPr>
        <w:t xml:space="preserve"> юридическое лицо</w:t>
      </w:r>
      <w:r w:rsidRPr="00D342F1">
        <w:rPr>
          <w:sz w:val="28"/>
          <w:szCs w:val="28"/>
        </w:rPr>
        <w:t>.</w:t>
      </w:r>
    </w:p>
    <w:p w:rsidR="00CF4799" w:rsidRPr="00BF5B0A" w:rsidRDefault="00CF4799" w:rsidP="00A55E21">
      <w:pPr>
        <w:pStyle w:val="1"/>
        <w:spacing w:before="0" w:line="240" w:lineRule="auto"/>
        <w:jc w:val="both"/>
        <w:rPr>
          <w:lang w:val="ru-RU"/>
        </w:rPr>
      </w:pPr>
      <w:r w:rsidRPr="00CF4799">
        <w:rPr>
          <w:rFonts w:ascii="Times New Roman" w:hAnsi="Times New Roman"/>
          <w:color w:val="auto"/>
          <w:lang w:val="ru-RU"/>
        </w:rPr>
        <w:tab/>
      </w:r>
    </w:p>
    <w:p w:rsidR="00CF4799" w:rsidRPr="00CF4799" w:rsidRDefault="00CF4799" w:rsidP="005E68ED">
      <w:pPr>
        <w:jc w:val="both"/>
        <w:rPr>
          <w:b/>
          <w:sz w:val="28"/>
          <w:szCs w:val="28"/>
        </w:rPr>
      </w:pPr>
      <w:r w:rsidRPr="00CF4799">
        <w:rPr>
          <w:b/>
          <w:sz w:val="28"/>
          <w:szCs w:val="28"/>
        </w:rPr>
        <w:tab/>
      </w:r>
    </w:p>
    <w:p w:rsidR="00CF4799" w:rsidRPr="00CF4799" w:rsidRDefault="00CF4799" w:rsidP="00CF4799">
      <w:pPr>
        <w:ind w:left="705"/>
        <w:jc w:val="center"/>
        <w:rPr>
          <w:sz w:val="28"/>
          <w:szCs w:val="28"/>
        </w:rPr>
      </w:pPr>
    </w:p>
    <w:p w:rsidR="00CF4799" w:rsidRPr="00CF4799" w:rsidRDefault="00CF4799" w:rsidP="00CF4799">
      <w:pPr>
        <w:jc w:val="both"/>
        <w:rPr>
          <w:sz w:val="28"/>
          <w:szCs w:val="28"/>
        </w:rPr>
      </w:pPr>
      <w:r w:rsidRPr="00CF4799">
        <w:rPr>
          <w:sz w:val="28"/>
          <w:szCs w:val="28"/>
        </w:rPr>
        <w:tab/>
        <w:t xml:space="preserve">В 2020 году из областной собственности безвозмездно передано в муниципальную собственность движимое имущество на сумму </w:t>
      </w:r>
      <w:r w:rsidRPr="00D342F1">
        <w:rPr>
          <w:sz w:val="28"/>
          <w:szCs w:val="28"/>
        </w:rPr>
        <w:t>1 581 999</w:t>
      </w:r>
      <w:r w:rsidRPr="00CF4799">
        <w:rPr>
          <w:sz w:val="28"/>
          <w:szCs w:val="28"/>
        </w:rPr>
        <w:t xml:space="preserve"> руб.:</w:t>
      </w:r>
    </w:p>
    <w:p w:rsidR="00CF4799" w:rsidRPr="00CF4799" w:rsidRDefault="00CF4799" w:rsidP="00CF4799">
      <w:pPr>
        <w:jc w:val="both"/>
        <w:rPr>
          <w:sz w:val="28"/>
          <w:szCs w:val="28"/>
        </w:rPr>
      </w:pPr>
      <w:r w:rsidRPr="00CF4799">
        <w:rPr>
          <w:sz w:val="28"/>
          <w:szCs w:val="28"/>
        </w:rPr>
        <w:tab/>
        <w:t>- библиотечный фонд для библиотеки;</w:t>
      </w:r>
    </w:p>
    <w:p w:rsidR="00CF4799" w:rsidRPr="00CF4799" w:rsidRDefault="00CF4799" w:rsidP="00CF4799">
      <w:pPr>
        <w:jc w:val="both"/>
        <w:rPr>
          <w:sz w:val="28"/>
          <w:szCs w:val="28"/>
        </w:rPr>
      </w:pPr>
      <w:r w:rsidRPr="00CF4799">
        <w:rPr>
          <w:sz w:val="28"/>
          <w:szCs w:val="28"/>
        </w:rPr>
        <w:tab/>
        <w:t>- пианино;</w:t>
      </w:r>
    </w:p>
    <w:p w:rsidR="00CF4799" w:rsidRPr="00CF4799" w:rsidRDefault="00CF4799" w:rsidP="00CF4799">
      <w:pPr>
        <w:jc w:val="both"/>
        <w:rPr>
          <w:sz w:val="28"/>
          <w:szCs w:val="28"/>
        </w:rPr>
      </w:pPr>
      <w:r w:rsidRPr="00CF4799">
        <w:rPr>
          <w:sz w:val="28"/>
          <w:szCs w:val="28"/>
        </w:rPr>
        <w:tab/>
        <w:t>- автоматизированное рабочее место операторов Системы-112;</w:t>
      </w:r>
    </w:p>
    <w:p w:rsidR="00CF4799" w:rsidRPr="00CF4799" w:rsidRDefault="00CF4799" w:rsidP="00CF4799">
      <w:pPr>
        <w:jc w:val="both"/>
        <w:rPr>
          <w:sz w:val="28"/>
          <w:szCs w:val="28"/>
        </w:rPr>
      </w:pPr>
      <w:r w:rsidRPr="00CF4799">
        <w:rPr>
          <w:sz w:val="28"/>
          <w:szCs w:val="28"/>
        </w:rPr>
        <w:tab/>
        <w:t>- дезинфицирующие средства</w:t>
      </w:r>
    </w:p>
    <w:p w:rsidR="00CF4799" w:rsidRPr="00CF4799" w:rsidRDefault="00CF4799" w:rsidP="00CF4799">
      <w:pPr>
        <w:jc w:val="both"/>
        <w:rPr>
          <w:sz w:val="28"/>
          <w:szCs w:val="28"/>
        </w:rPr>
      </w:pPr>
      <w:r w:rsidRPr="00CF4799">
        <w:rPr>
          <w:sz w:val="28"/>
          <w:szCs w:val="28"/>
        </w:rPr>
        <w:tab/>
      </w:r>
      <w:r w:rsidR="00D342F1">
        <w:rPr>
          <w:sz w:val="28"/>
          <w:szCs w:val="28"/>
        </w:rPr>
        <w:t>З</w:t>
      </w:r>
      <w:r w:rsidRPr="00CF4799">
        <w:rPr>
          <w:sz w:val="28"/>
          <w:szCs w:val="28"/>
        </w:rPr>
        <w:t xml:space="preserve">а счет средств федерального, областного и местного бюджетов приобретен детский сад на 120 мест и вспомогательные объекты для его обслуживания по адресу: </w:t>
      </w:r>
      <w:proofErr w:type="spellStart"/>
      <w:r w:rsidRPr="00CF4799">
        <w:rPr>
          <w:sz w:val="28"/>
          <w:szCs w:val="28"/>
        </w:rPr>
        <w:t>р.п</w:t>
      </w:r>
      <w:proofErr w:type="spellEnd"/>
      <w:r w:rsidRPr="00CF4799">
        <w:rPr>
          <w:sz w:val="28"/>
          <w:szCs w:val="28"/>
        </w:rPr>
        <w:t>. Жигалово, ул. Лесная, д. 25.</w:t>
      </w:r>
    </w:p>
    <w:p w:rsidR="00CF4799" w:rsidRPr="00CF4799" w:rsidRDefault="00CF4799" w:rsidP="00B70DB2">
      <w:pPr>
        <w:jc w:val="both"/>
        <w:rPr>
          <w:sz w:val="28"/>
          <w:szCs w:val="28"/>
          <w:highlight w:val="yellow"/>
        </w:rPr>
      </w:pPr>
      <w:r w:rsidRPr="00CF4799">
        <w:rPr>
          <w:b/>
          <w:sz w:val="28"/>
          <w:szCs w:val="28"/>
        </w:rPr>
        <w:lastRenderedPageBreak/>
        <w:tab/>
      </w:r>
      <w:r w:rsidR="00D342F1" w:rsidRPr="00D342F1">
        <w:rPr>
          <w:sz w:val="28"/>
          <w:szCs w:val="28"/>
        </w:rPr>
        <w:t>О</w:t>
      </w:r>
      <w:r w:rsidRPr="00CF4799">
        <w:rPr>
          <w:sz w:val="28"/>
          <w:szCs w:val="28"/>
        </w:rPr>
        <w:t>существлена передача и</w:t>
      </w:r>
      <w:r w:rsidR="00D342F1">
        <w:rPr>
          <w:sz w:val="28"/>
          <w:szCs w:val="28"/>
        </w:rPr>
        <w:t xml:space="preserve">з собственности муниципального </w:t>
      </w:r>
      <w:r w:rsidR="00BF18F6">
        <w:rPr>
          <w:sz w:val="28"/>
          <w:szCs w:val="28"/>
        </w:rPr>
        <w:t xml:space="preserve">района </w:t>
      </w:r>
      <w:r w:rsidRPr="00CF4799">
        <w:rPr>
          <w:sz w:val="28"/>
          <w:szCs w:val="28"/>
        </w:rPr>
        <w:t xml:space="preserve">в муниципальную собственность Знаменского </w:t>
      </w:r>
      <w:r w:rsidR="00BF18F6">
        <w:rPr>
          <w:sz w:val="28"/>
          <w:szCs w:val="28"/>
        </w:rPr>
        <w:t xml:space="preserve">поселения </w:t>
      </w:r>
      <w:r w:rsidRPr="00CF4799">
        <w:rPr>
          <w:sz w:val="28"/>
          <w:szCs w:val="28"/>
        </w:rPr>
        <w:t xml:space="preserve">здания Знаменского клуба, </w:t>
      </w:r>
      <w:r w:rsidR="00BF18F6">
        <w:rPr>
          <w:sz w:val="28"/>
          <w:szCs w:val="28"/>
        </w:rPr>
        <w:t xml:space="preserve">для участия в программе </w:t>
      </w:r>
      <w:r w:rsidR="00D342F1">
        <w:rPr>
          <w:sz w:val="28"/>
          <w:szCs w:val="28"/>
        </w:rPr>
        <w:t>«С</w:t>
      </w:r>
      <w:r w:rsidR="00BF18F6">
        <w:rPr>
          <w:sz w:val="28"/>
          <w:szCs w:val="28"/>
        </w:rPr>
        <w:t>оциальное развитие села</w:t>
      </w:r>
      <w:r w:rsidR="00D342F1">
        <w:rPr>
          <w:sz w:val="28"/>
          <w:szCs w:val="28"/>
        </w:rPr>
        <w:t>».</w:t>
      </w:r>
    </w:p>
    <w:p w:rsidR="00CF4799" w:rsidRPr="00D342F1" w:rsidRDefault="00D342F1" w:rsidP="00D342F1">
      <w:pPr>
        <w:ind w:firstLine="567"/>
        <w:jc w:val="both"/>
        <w:rPr>
          <w:sz w:val="28"/>
          <w:szCs w:val="28"/>
          <w:highlight w:val="yellow"/>
        </w:rPr>
      </w:pPr>
      <w:r w:rsidRPr="00D342F1">
        <w:rPr>
          <w:b/>
          <w:sz w:val="28"/>
          <w:szCs w:val="28"/>
        </w:rPr>
        <w:t>СЛАЙД 62.</w:t>
      </w:r>
      <w:r w:rsidRPr="00D342F1">
        <w:rPr>
          <w:sz w:val="28"/>
          <w:szCs w:val="28"/>
        </w:rPr>
        <w:t xml:space="preserve"> </w:t>
      </w:r>
      <w:r w:rsidR="00CF4799" w:rsidRPr="00D342F1">
        <w:rPr>
          <w:sz w:val="28"/>
          <w:szCs w:val="28"/>
        </w:rPr>
        <w:t>Передача объектов, находящихся в муниципальной собственности в аренду.</w:t>
      </w:r>
      <w:r>
        <w:rPr>
          <w:sz w:val="28"/>
          <w:szCs w:val="28"/>
        </w:rPr>
        <w:t xml:space="preserve"> </w:t>
      </w:r>
      <w:r w:rsidR="00CF4799" w:rsidRPr="00CF4799">
        <w:rPr>
          <w:sz w:val="28"/>
          <w:szCs w:val="28"/>
        </w:rPr>
        <w:t xml:space="preserve">Всего заключено 12 договоров аренды нежилых помещений на общую площадь 2 865 </w:t>
      </w:r>
      <w:proofErr w:type="spellStart"/>
      <w:r w:rsidR="00CF4799" w:rsidRPr="00CF4799">
        <w:rPr>
          <w:sz w:val="28"/>
          <w:szCs w:val="28"/>
        </w:rPr>
        <w:t>кв.м</w:t>
      </w:r>
      <w:proofErr w:type="spellEnd"/>
      <w:r w:rsidR="00CF4799" w:rsidRPr="00CF4799">
        <w:rPr>
          <w:sz w:val="28"/>
          <w:szCs w:val="28"/>
        </w:rPr>
        <w:t>.</w:t>
      </w:r>
      <w:r w:rsidR="00BF18F6">
        <w:rPr>
          <w:sz w:val="28"/>
          <w:szCs w:val="28"/>
        </w:rPr>
        <w:t xml:space="preserve"> А</w:t>
      </w:r>
      <w:r w:rsidR="00CF4799" w:rsidRPr="00CF4799">
        <w:rPr>
          <w:sz w:val="28"/>
          <w:szCs w:val="28"/>
        </w:rPr>
        <w:t>рендная плата за пользование муниципальным имуществом поступила в размере 2</w:t>
      </w:r>
      <w:r w:rsidR="00DF7931">
        <w:rPr>
          <w:sz w:val="28"/>
          <w:szCs w:val="28"/>
        </w:rPr>
        <w:t xml:space="preserve">,51 </w:t>
      </w:r>
      <w:r w:rsidR="00516C01">
        <w:rPr>
          <w:sz w:val="28"/>
          <w:szCs w:val="28"/>
        </w:rPr>
        <w:t>млн</w:t>
      </w:r>
      <w:r w:rsidR="00DF7931">
        <w:rPr>
          <w:sz w:val="28"/>
          <w:szCs w:val="28"/>
        </w:rPr>
        <w:t>.</w:t>
      </w:r>
      <w:r w:rsidR="00516C01">
        <w:rPr>
          <w:sz w:val="28"/>
          <w:szCs w:val="28"/>
        </w:rPr>
        <w:t> </w:t>
      </w:r>
      <w:r w:rsidR="00CF4799" w:rsidRPr="00CF4799">
        <w:rPr>
          <w:sz w:val="28"/>
          <w:szCs w:val="28"/>
        </w:rPr>
        <w:t xml:space="preserve"> руб.</w:t>
      </w:r>
    </w:p>
    <w:p w:rsidR="00CF4799" w:rsidRPr="00CF4799" w:rsidRDefault="00BF18F6" w:rsidP="00DF7931">
      <w:pPr>
        <w:ind w:firstLine="567"/>
        <w:jc w:val="both"/>
        <w:rPr>
          <w:sz w:val="28"/>
          <w:szCs w:val="28"/>
          <w:highlight w:val="yellow"/>
        </w:rPr>
      </w:pPr>
      <w:r w:rsidRPr="00DF7931">
        <w:rPr>
          <w:sz w:val="28"/>
          <w:szCs w:val="28"/>
        </w:rPr>
        <w:t xml:space="preserve">В собственность гражданам передано 3 жилых помещения. </w:t>
      </w:r>
      <w:r w:rsidR="00CF4799" w:rsidRPr="00CF4799">
        <w:rPr>
          <w:sz w:val="28"/>
          <w:szCs w:val="28"/>
        </w:rPr>
        <w:t>По состоянию на 01.01.2021 г. в Реестре числится 117 жилых помещени</w:t>
      </w:r>
      <w:r w:rsidR="00091BEF">
        <w:rPr>
          <w:sz w:val="28"/>
          <w:szCs w:val="28"/>
        </w:rPr>
        <w:t>й</w:t>
      </w:r>
      <w:r w:rsidR="00CF4799" w:rsidRPr="00CF4799">
        <w:rPr>
          <w:sz w:val="28"/>
          <w:szCs w:val="28"/>
        </w:rPr>
        <w:t>.</w:t>
      </w:r>
      <w:r w:rsidR="00CF4799" w:rsidRPr="00CF4799">
        <w:rPr>
          <w:sz w:val="28"/>
          <w:szCs w:val="28"/>
        </w:rPr>
        <w:tab/>
      </w:r>
    </w:p>
    <w:p w:rsidR="00CF4799" w:rsidRPr="00CF4799" w:rsidRDefault="00CF4799" w:rsidP="00CF47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4799">
        <w:rPr>
          <w:sz w:val="28"/>
          <w:szCs w:val="28"/>
        </w:rPr>
        <w:t xml:space="preserve">На 1 января 2021 года в Реестре </w:t>
      </w:r>
      <w:r w:rsidR="00DF7931">
        <w:rPr>
          <w:sz w:val="28"/>
          <w:szCs w:val="28"/>
        </w:rPr>
        <w:t xml:space="preserve">числится 89 земельных участков </w:t>
      </w:r>
      <w:r w:rsidRPr="00CF4799">
        <w:rPr>
          <w:sz w:val="28"/>
          <w:szCs w:val="28"/>
        </w:rPr>
        <w:t>площадью 77 га, из них зарегистрировано:</w:t>
      </w:r>
    </w:p>
    <w:p w:rsidR="00CF4799" w:rsidRPr="00CF4799" w:rsidRDefault="00CF4799" w:rsidP="00CF47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4799">
        <w:rPr>
          <w:sz w:val="28"/>
          <w:szCs w:val="28"/>
        </w:rPr>
        <w:t>- право муниципальн</w:t>
      </w:r>
      <w:r w:rsidR="00BF18F6">
        <w:rPr>
          <w:sz w:val="28"/>
          <w:szCs w:val="28"/>
        </w:rPr>
        <w:t xml:space="preserve">ой собственности на 83 </w:t>
      </w:r>
      <w:r w:rsidRPr="00CF4799">
        <w:rPr>
          <w:sz w:val="28"/>
          <w:szCs w:val="28"/>
        </w:rPr>
        <w:t>участка общей площадью 72 га;</w:t>
      </w:r>
    </w:p>
    <w:p w:rsidR="00CF4799" w:rsidRPr="00CF4799" w:rsidRDefault="00CF4799" w:rsidP="00CF47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4799">
        <w:rPr>
          <w:sz w:val="28"/>
          <w:szCs w:val="28"/>
        </w:rPr>
        <w:t>- право постоянного (бессрочн</w:t>
      </w:r>
      <w:r w:rsidR="00BF18F6">
        <w:rPr>
          <w:sz w:val="28"/>
          <w:szCs w:val="28"/>
        </w:rPr>
        <w:t>ого) пользования на 58 участков</w:t>
      </w:r>
      <w:r w:rsidRPr="00CF4799">
        <w:rPr>
          <w:sz w:val="28"/>
          <w:szCs w:val="28"/>
        </w:rPr>
        <w:t xml:space="preserve"> общей площадью 53 га.</w:t>
      </w:r>
    </w:p>
    <w:p w:rsidR="00CF4799" w:rsidRPr="00CF4799" w:rsidRDefault="00CF4799" w:rsidP="00CF47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4799">
        <w:rPr>
          <w:sz w:val="28"/>
          <w:szCs w:val="28"/>
        </w:rPr>
        <w:t>В 2020 году проведено 14 заседаний земельной комиссии при администрации муниципального образования «</w:t>
      </w:r>
      <w:proofErr w:type="spellStart"/>
      <w:r w:rsidRPr="00CF4799">
        <w:rPr>
          <w:sz w:val="28"/>
          <w:szCs w:val="28"/>
        </w:rPr>
        <w:t>Жигаловский</w:t>
      </w:r>
      <w:proofErr w:type="spellEnd"/>
      <w:r w:rsidRPr="00CF4799">
        <w:rPr>
          <w:sz w:val="28"/>
          <w:szCs w:val="28"/>
        </w:rPr>
        <w:t xml:space="preserve"> район».</w:t>
      </w:r>
    </w:p>
    <w:p w:rsidR="00CF4799" w:rsidRPr="00CF4799" w:rsidRDefault="00CF4799" w:rsidP="00CF47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4799">
        <w:rPr>
          <w:sz w:val="28"/>
          <w:szCs w:val="28"/>
        </w:rPr>
        <w:t>На комиссии рассмотрено 89 заявлений от граждан, юридических лиц и</w:t>
      </w:r>
      <w:r w:rsidR="00BF18F6">
        <w:rPr>
          <w:sz w:val="28"/>
          <w:szCs w:val="28"/>
        </w:rPr>
        <w:t xml:space="preserve"> ИП, из них</w:t>
      </w:r>
      <w:r w:rsidR="00DF7931">
        <w:rPr>
          <w:sz w:val="28"/>
          <w:szCs w:val="28"/>
        </w:rPr>
        <w:t xml:space="preserve"> по 61 заявлению</w:t>
      </w:r>
      <w:r w:rsidR="00BF18F6">
        <w:rPr>
          <w:sz w:val="28"/>
          <w:szCs w:val="28"/>
        </w:rPr>
        <w:t xml:space="preserve"> приняты положительные решения,</w:t>
      </w:r>
      <w:r w:rsidRPr="00CF4799">
        <w:rPr>
          <w:sz w:val="28"/>
          <w:szCs w:val="28"/>
        </w:rPr>
        <w:t xml:space="preserve"> по 28 заявлениям приняты отрицательные решения.</w:t>
      </w:r>
    </w:p>
    <w:p w:rsidR="00CF4799" w:rsidRPr="00DF7931" w:rsidRDefault="00CF4799" w:rsidP="00DF7931">
      <w:pPr>
        <w:ind w:firstLine="708"/>
        <w:jc w:val="both"/>
        <w:rPr>
          <w:sz w:val="28"/>
          <w:szCs w:val="28"/>
        </w:rPr>
      </w:pPr>
      <w:r w:rsidRPr="00CF4799">
        <w:rPr>
          <w:sz w:val="28"/>
          <w:szCs w:val="28"/>
        </w:rPr>
        <w:t>За отчетный период</w:t>
      </w:r>
      <w:r w:rsidR="00BF18F6">
        <w:rPr>
          <w:sz w:val="28"/>
          <w:szCs w:val="28"/>
        </w:rPr>
        <w:t xml:space="preserve"> п</w:t>
      </w:r>
      <w:r w:rsidRPr="00CF4799">
        <w:rPr>
          <w:sz w:val="28"/>
          <w:szCs w:val="28"/>
        </w:rPr>
        <w:t>редоставлено в аренду 12 земельных участков</w:t>
      </w:r>
      <w:r w:rsidR="00A55E21">
        <w:rPr>
          <w:sz w:val="28"/>
          <w:szCs w:val="28"/>
        </w:rPr>
        <w:t>.</w:t>
      </w:r>
    </w:p>
    <w:p w:rsidR="00CF4799" w:rsidRPr="00DF7931" w:rsidRDefault="00CF4799" w:rsidP="00CF4799">
      <w:pPr>
        <w:jc w:val="both"/>
        <w:rPr>
          <w:sz w:val="28"/>
          <w:szCs w:val="28"/>
        </w:rPr>
      </w:pPr>
      <w:r w:rsidRPr="00CF4799">
        <w:rPr>
          <w:b/>
          <w:sz w:val="28"/>
          <w:szCs w:val="28"/>
        </w:rPr>
        <w:tab/>
      </w:r>
      <w:r w:rsidRPr="00DF7931">
        <w:rPr>
          <w:sz w:val="28"/>
          <w:szCs w:val="28"/>
        </w:rPr>
        <w:t>Для строительства социальных объектов (фельдшерские пункты) в безвозмездное пользование предоставлено 4 земельных участка.</w:t>
      </w:r>
    </w:p>
    <w:p w:rsidR="00CF4799" w:rsidRPr="00CF4799" w:rsidRDefault="00BF18F6" w:rsidP="00BF18F6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</w:t>
      </w:r>
      <w:r w:rsidR="00CF4799" w:rsidRPr="00CF4799">
        <w:rPr>
          <w:sz w:val="28"/>
          <w:szCs w:val="28"/>
        </w:rPr>
        <w:t>а земельный учет</w:t>
      </w:r>
      <w:r>
        <w:rPr>
          <w:sz w:val="28"/>
          <w:szCs w:val="28"/>
        </w:rPr>
        <w:t xml:space="preserve"> поставлена 1 многодетная семья</w:t>
      </w:r>
      <w:r w:rsidR="00CF4799" w:rsidRPr="00CF4799">
        <w:rPr>
          <w:sz w:val="28"/>
          <w:szCs w:val="28"/>
        </w:rPr>
        <w:tab/>
        <w:t>в</w:t>
      </w:r>
      <w:r w:rsidR="00DF7931">
        <w:rPr>
          <w:sz w:val="28"/>
          <w:szCs w:val="28"/>
        </w:rPr>
        <w:t xml:space="preserve"> соответствии с Законом №146-оз</w:t>
      </w:r>
      <w:r>
        <w:rPr>
          <w:sz w:val="28"/>
          <w:szCs w:val="28"/>
        </w:rPr>
        <w:t>.</w:t>
      </w:r>
    </w:p>
    <w:p w:rsidR="00CF4799" w:rsidRPr="00CF4799" w:rsidRDefault="00CF4799" w:rsidP="00CF4799">
      <w:pPr>
        <w:jc w:val="both"/>
        <w:rPr>
          <w:sz w:val="28"/>
          <w:szCs w:val="28"/>
        </w:rPr>
      </w:pPr>
      <w:r w:rsidRPr="00CF4799">
        <w:rPr>
          <w:sz w:val="28"/>
          <w:szCs w:val="28"/>
        </w:rPr>
        <w:tab/>
        <w:t xml:space="preserve">Поступления арендной платы за земельные участки в бюджет района составили </w:t>
      </w:r>
      <w:r w:rsidRPr="00DF7931">
        <w:rPr>
          <w:sz w:val="28"/>
          <w:szCs w:val="28"/>
        </w:rPr>
        <w:t>2</w:t>
      </w:r>
      <w:r w:rsidR="00DF7931" w:rsidRPr="00DF7931">
        <w:rPr>
          <w:sz w:val="28"/>
          <w:szCs w:val="28"/>
        </w:rPr>
        <w:t>,</w:t>
      </w:r>
      <w:r w:rsidR="00BF18F6" w:rsidRPr="00DF7931">
        <w:rPr>
          <w:sz w:val="28"/>
          <w:szCs w:val="28"/>
        </w:rPr>
        <w:t>978</w:t>
      </w:r>
      <w:r w:rsidR="00DF7931" w:rsidRPr="00DF7931">
        <w:rPr>
          <w:sz w:val="28"/>
          <w:szCs w:val="28"/>
        </w:rPr>
        <w:t xml:space="preserve"> млн.</w:t>
      </w:r>
      <w:r w:rsidR="00DF7931">
        <w:rPr>
          <w:sz w:val="28"/>
          <w:szCs w:val="28"/>
        </w:rPr>
        <w:t xml:space="preserve"> рублей.</w:t>
      </w:r>
      <w:r w:rsidRPr="00CF4799">
        <w:rPr>
          <w:sz w:val="28"/>
          <w:szCs w:val="28"/>
        </w:rPr>
        <w:t xml:space="preserve">  </w:t>
      </w:r>
    </w:p>
    <w:p w:rsidR="00DF7931" w:rsidRDefault="00CF4799" w:rsidP="00091BEF">
      <w:pPr>
        <w:jc w:val="both"/>
        <w:rPr>
          <w:sz w:val="28"/>
          <w:szCs w:val="28"/>
        </w:rPr>
      </w:pPr>
      <w:r w:rsidRPr="00CF4799">
        <w:rPr>
          <w:sz w:val="28"/>
          <w:szCs w:val="28"/>
        </w:rPr>
        <w:tab/>
      </w:r>
      <w:r w:rsidR="00DF7931" w:rsidRPr="00DF7931">
        <w:rPr>
          <w:b/>
          <w:sz w:val="28"/>
          <w:szCs w:val="28"/>
        </w:rPr>
        <w:t>СЛАЙД 63.</w:t>
      </w:r>
      <w:r w:rsidR="00DF7931">
        <w:rPr>
          <w:sz w:val="28"/>
          <w:szCs w:val="28"/>
        </w:rPr>
        <w:t xml:space="preserve"> </w:t>
      </w:r>
      <w:r w:rsidRPr="00CF4799">
        <w:rPr>
          <w:sz w:val="28"/>
          <w:szCs w:val="28"/>
        </w:rPr>
        <w:t>Поступления</w:t>
      </w:r>
      <w:r w:rsidR="00861948">
        <w:rPr>
          <w:sz w:val="28"/>
          <w:szCs w:val="28"/>
        </w:rPr>
        <w:t xml:space="preserve"> от продажи земельных участков </w:t>
      </w:r>
      <w:r w:rsidRPr="00CF4799">
        <w:rPr>
          <w:sz w:val="28"/>
          <w:szCs w:val="28"/>
        </w:rPr>
        <w:t>в бюджет райо</w:t>
      </w:r>
      <w:r w:rsidR="00DF7931">
        <w:rPr>
          <w:sz w:val="28"/>
          <w:szCs w:val="28"/>
        </w:rPr>
        <w:t>на составили 149,5 тысяч рублей.</w:t>
      </w:r>
      <w:r w:rsidRPr="00CF4799">
        <w:rPr>
          <w:sz w:val="28"/>
          <w:szCs w:val="28"/>
        </w:rPr>
        <w:t xml:space="preserve">  </w:t>
      </w:r>
    </w:p>
    <w:p w:rsidR="00CF4799" w:rsidRPr="00CF4799" w:rsidRDefault="00CF4799" w:rsidP="00DF7931">
      <w:pPr>
        <w:ind w:firstLine="720"/>
        <w:jc w:val="both"/>
        <w:rPr>
          <w:sz w:val="28"/>
          <w:szCs w:val="28"/>
          <w:highlight w:val="yellow"/>
        </w:rPr>
      </w:pPr>
      <w:r w:rsidRPr="00CF4799">
        <w:rPr>
          <w:sz w:val="28"/>
          <w:szCs w:val="28"/>
        </w:rPr>
        <w:t>В сравнении с 2018 и 2019 годами поступления от арендной платы в 2020 году увеличились в 5 раз за счет заключенных новых договоров аренды с индивидуальными предпринимателями и юридическими лицами</w:t>
      </w:r>
      <w:r w:rsidR="00A55E21">
        <w:rPr>
          <w:sz w:val="28"/>
          <w:szCs w:val="28"/>
        </w:rPr>
        <w:t>.</w:t>
      </w:r>
    </w:p>
    <w:p w:rsidR="00CF4799" w:rsidRPr="006D4F54" w:rsidRDefault="00CF4799" w:rsidP="00516C01">
      <w:pPr>
        <w:jc w:val="both"/>
        <w:rPr>
          <w:sz w:val="28"/>
          <w:szCs w:val="28"/>
          <w:highlight w:val="yellow"/>
        </w:rPr>
      </w:pPr>
      <w:r w:rsidRPr="00CF4799">
        <w:rPr>
          <w:sz w:val="28"/>
          <w:szCs w:val="28"/>
        </w:rPr>
        <w:tab/>
      </w:r>
      <w:r w:rsidRPr="00CF4799">
        <w:rPr>
          <w:sz w:val="28"/>
          <w:szCs w:val="28"/>
        </w:rPr>
        <w:tab/>
      </w:r>
    </w:p>
    <w:p w:rsidR="00CF4799" w:rsidRPr="00DF7931" w:rsidRDefault="00DF7931" w:rsidP="00CF4799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Жилищно-коммунальное хозяйство</w:t>
      </w:r>
    </w:p>
    <w:p w:rsidR="00CF4799" w:rsidRPr="006D4F54" w:rsidRDefault="00CF4799" w:rsidP="00CF4799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CF4799" w:rsidRPr="006D4F54" w:rsidRDefault="00DF7931" w:rsidP="00CF4799">
      <w:pPr>
        <w:tabs>
          <w:tab w:val="num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DF7931">
        <w:rPr>
          <w:b/>
          <w:bCs/>
          <w:sz w:val="28"/>
          <w:szCs w:val="28"/>
        </w:rPr>
        <w:t>СЛАЙД 64.</w:t>
      </w:r>
      <w:r>
        <w:rPr>
          <w:bCs/>
          <w:sz w:val="28"/>
          <w:szCs w:val="28"/>
        </w:rPr>
        <w:t xml:space="preserve"> </w:t>
      </w:r>
      <w:r w:rsidR="00CF4799" w:rsidRPr="006D4F54">
        <w:rPr>
          <w:bCs/>
          <w:sz w:val="28"/>
          <w:szCs w:val="28"/>
        </w:rPr>
        <w:t>По всем источникам финансирования на подготовку объектов</w:t>
      </w:r>
      <w:r w:rsidR="00861948">
        <w:rPr>
          <w:bCs/>
          <w:sz w:val="28"/>
          <w:szCs w:val="28"/>
        </w:rPr>
        <w:t xml:space="preserve"> ЖКХ и соц.</w:t>
      </w:r>
      <w:r w:rsidR="00CF4799" w:rsidRPr="006D4F54">
        <w:rPr>
          <w:bCs/>
          <w:sz w:val="28"/>
          <w:szCs w:val="28"/>
        </w:rPr>
        <w:t xml:space="preserve"> сферы к отоп</w:t>
      </w:r>
      <w:r w:rsidR="00861948">
        <w:rPr>
          <w:bCs/>
          <w:sz w:val="28"/>
          <w:szCs w:val="28"/>
        </w:rPr>
        <w:t>ительному сезону</w:t>
      </w:r>
      <w:r w:rsidR="00CF4799" w:rsidRPr="006D4F54">
        <w:rPr>
          <w:bCs/>
          <w:sz w:val="28"/>
          <w:szCs w:val="28"/>
        </w:rPr>
        <w:t xml:space="preserve"> предусматривалось </w:t>
      </w:r>
      <w:r w:rsidR="00CF4799" w:rsidRPr="00DF7931">
        <w:rPr>
          <w:bCs/>
          <w:sz w:val="28"/>
          <w:szCs w:val="28"/>
        </w:rPr>
        <w:t>5</w:t>
      </w:r>
      <w:r w:rsidRPr="00DF7931">
        <w:rPr>
          <w:bCs/>
          <w:sz w:val="28"/>
          <w:szCs w:val="28"/>
        </w:rPr>
        <w:t>,778 млн</w:t>
      </w:r>
      <w:r w:rsidR="00CF4799" w:rsidRPr="00DF793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руб.</w:t>
      </w:r>
      <w:r w:rsidR="00CF4799" w:rsidRPr="006D4F54">
        <w:rPr>
          <w:bCs/>
          <w:sz w:val="28"/>
          <w:szCs w:val="28"/>
        </w:rPr>
        <w:t xml:space="preserve"> </w:t>
      </w:r>
      <w:r w:rsidR="00CF4799" w:rsidRPr="006D4F54">
        <w:rPr>
          <w:sz w:val="28"/>
          <w:szCs w:val="28"/>
        </w:rPr>
        <w:t xml:space="preserve">на приобретение </w:t>
      </w:r>
      <w:r w:rsidR="00CF4799" w:rsidRPr="006D4F54">
        <w:rPr>
          <w:bCs/>
          <w:sz w:val="28"/>
          <w:szCs w:val="28"/>
        </w:rPr>
        <w:t>котельного и котельно-вспомогательного оборудования.</w:t>
      </w:r>
    </w:p>
    <w:p w:rsidR="00CF4799" w:rsidRPr="00371311" w:rsidRDefault="00DF7931" w:rsidP="00CF4799">
      <w:pPr>
        <w:tabs>
          <w:tab w:val="num" w:pos="0"/>
        </w:tabs>
        <w:suppressAutoHyphens/>
        <w:ind w:firstLine="709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Из них</w:t>
      </w:r>
      <w:r w:rsidR="00CF4799" w:rsidRPr="006D4F54">
        <w:rPr>
          <w:sz w:val="28"/>
          <w:szCs w:val="28"/>
        </w:rPr>
        <w:t> </w:t>
      </w:r>
      <w:r w:rsidR="00861948">
        <w:rPr>
          <w:bCs/>
          <w:sz w:val="28"/>
          <w:szCs w:val="28"/>
        </w:rPr>
        <w:t xml:space="preserve">средства областного бюджета </w:t>
      </w:r>
      <w:r w:rsidR="00861948" w:rsidRPr="00DF7931">
        <w:rPr>
          <w:bCs/>
          <w:sz w:val="28"/>
          <w:szCs w:val="28"/>
        </w:rPr>
        <w:t>4</w:t>
      </w:r>
      <w:r w:rsidRPr="00DF7931">
        <w:rPr>
          <w:bCs/>
          <w:sz w:val="28"/>
          <w:szCs w:val="28"/>
        </w:rPr>
        <w:t xml:space="preserve">,455 </w:t>
      </w:r>
      <w:r w:rsidR="00861948" w:rsidRPr="00DF7931">
        <w:rPr>
          <w:bCs/>
          <w:sz w:val="28"/>
          <w:szCs w:val="28"/>
        </w:rPr>
        <w:t>млн</w:t>
      </w:r>
      <w:r w:rsidR="00CF4799" w:rsidRPr="00DF7931">
        <w:rPr>
          <w:bCs/>
          <w:sz w:val="28"/>
          <w:szCs w:val="28"/>
        </w:rPr>
        <w:t>.</w:t>
      </w:r>
      <w:r w:rsidRPr="0086194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руб.,</w:t>
      </w:r>
      <w:r w:rsidR="00CF4799" w:rsidRPr="006D4F54">
        <w:rPr>
          <w:sz w:val="28"/>
          <w:szCs w:val="28"/>
        </w:rPr>
        <w:t> </w:t>
      </w:r>
      <w:r w:rsidR="00861948">
        <w:rPr>
          <w:bCs/>
          <w:sz w:val="28"/>
          <w:szCs w:val="28"/>
        </w:rPr>
        <w:t xml:space="preserve">средства местного бюджета </w:t>
      </w:r>
      <w:r w:rsidR="00861948" w:rsidRPr="00DF7931">
        <w:rPr>
          <w:bCs/>
          <w:sz w:val="28"/>
          <w:szCs w:val="28"/>
        </w:rPr>
        <w:t>1</w:t>
      </w:r>
      <w:r w:rsidRPr="00DF7931">
        <w:rPr>
          <w:bCs/>
          <w:sz w:val="28"/>
          <w:szCs w:val="28"/>
        </w:rPr>
        <w:t xml:space="preserve">,323 </w:t>
      </w:r>
      <w:r w:rsidR="00861948" w:rsidRPr="00DF7931">
        <w:rPr>
          <w:bCs/>
          <w:sz w:val="28"/>
          <w:szCs w:val="28"/>
        </w:rPr>
        <w:t>млн.</w:t>
      </w:r>
      <w:r w:rsidRPr="00DF7931">
        <w:rPr>
          <w:bCs/>
          <w:sz w:val="28"/>
          <w:szCs w:val="28"/>
        </w:rPr>
        <w:t xml:space="preserve"> </w:t>
      </w:r>
      <w:r w:rsidR="00CF4799" w:rsidRPr="00DF7931">
        <w:rPr>
          <w:bCs/>
          <w:sz w:val="28"/>
          <w:szCs w:val="28"/>
        </w:rPr>
        <w:t>руб.</w:t>
      </w:r>
      <w:r w:rsidR="00CF4799" w:rsidRPr="006D4F54">
        <w:rPr>
          <w:bCs/>
          <w:sz w:val="28"/>
          <w:szCs w:val="28"/>
        </w:rPr>
        <w:t xml:space="preserve"> </w:t>
      </w:r>
      <w:r w:rsidR="00861948">
        <w:rPr>
          <w:bCs/>
          <w:sz w:val="28"/>
          <w:szCs w:val="28"/>
        </w:rPr>
        <w:t>Исполнение -100 %.</w:t>
      </w:r>
    </w:p>
    <w:p w:rsidR="00CF4799" w:rsidRPr="006D4F54" w:rsidRDefault="00DF7931" w:rsidP="00CF47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1948">
        <w:rPr>
          <w:sz w:val="28"/>
          <w:szCs w:val="28"/>
        </w:rPr>
        <w:t>Р</w:t>
      </w:r>
      <w:r w:rsidR="00CF4799" w:rsidRPr="006D4F54">
        <w:rPr>
          <w:sz w:val="28"/>
          <w:szCs w:val="28"/>
        </w:rPr>
        <w:t>еализо</w:t>
      </w:r>
      <w:r w:rsidR="00861948">
        <w:rPr>
          <w:sz w:val="28"/>
          <w:szCs w:val="28"/>
        </w:rPr>
        <w:t>ваны</w:t>
      </w:r>
      <w:r w:rsidR="00CF4799" w:rsidRPr="006D4F54">
        <w:rPr>
          <w:sz w:val="28"/>
          <w:szCs w:val="28"/>
        </w:rPr>
        <w:t xml:space="preserve"> следующие мероприятия:</w:t>
      </w:r>
    </w:p>
    <w:p w:rsidR="00CF4799" w:rsidRPr="006D4F54" w:rsidRDefault="00CF4799" w:rsidP="00CF4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6D4F54">
        <w:rPr>
          <w:sz w:val="28"/>
          <w:szCs w:val="28"/>
        </w:rPr>
        <w:t xml:space="preserve">1. На котельную «Школа 1» установлены горелки </w:t>
      </w:r>
      <w:proofErr w:type="spellStart"/>
      <w:r w:rsidRPr="006D4F54">
        <w:rPr>
          <w:sz w:val="28"/>
          <w:szCs w:val="28"/>
        </w:rPr>
        <w:t>Riello</w:t>
      </w:r>
      <w:proofErr w:type="spellEnd"/>
      <w:r w:rsidRPr="006D4F54">
        <w:rPr>
          <w:sz w:val="28"/>
          <w:szCs w:val="28"/>
        </w:rPr>
        <w:t xml:space="preserve"> и центробежные насосы;</w:t>
      </w:r>
    </w:p>
    <w:p w:rsidR="00CF4799" w:rsidRPr="006D4F54" w:rsidRDefault="00CF4799" w:rsidP="00CF4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F54">
        <w:rPr>
          <w:sz w:val="28"/>
          <w:szCs w:val="28"/>
        </w:rPr>
        <w:t>2. На котельную «Геолог</w:t>
      </w:r>
      <w:r w:rsidR="00861948">
        <w:rPr>
          <w:sz w:val="28"/>
          <w:szCs w:val="28"/>
        </w:rPr>
        <w:t xml:space="preserve"> -</w:t>
      </w:r>
      <w:r w:rsidRPr="006D4F54">
        <w:rPr>
          <w:bCs/>
          <w:sz w:val="28"/>
          <w:szCs w:val="28"/>
        </w:rPr>
        <w:t xml:space="preserve"> балансировочные устройства</w:t>
      </w:r>
      <w:r w:rsidRPr="006D4F54">
        <w:rPr>
          <w:sz w:val="28"/>
          <w:szCs w:val="28"/>
        </w:rPr>
        <w:t>;</w:t>
      </w:r>
    </w:p>
    <w:p w:rsidR="00CF4799" w:rsidRPr="006D4F54" w:rsidRDefault="00CF4799" w:rsidP="00CF4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F54">
        <w:rPr>
          <w:sz w:val="28"/>
          <w:szCs w:val="28"/>
        </w:rPr>
        <w:t>3</w:t>
      </w:r>
      <w:r w:rsidR="00DF7931">
        <w:rPr>
          <w:sz w:val="28"/>
          <w:szCs w:val="28"/>
        </w:rPr>
        <w:t>. Для котельной детского сада №</w:t>
      </w:r>
      <w:r w:rsidRPr="006D4F54">
        <w:rPr>
          <w:sz w:val="28"/>
          <w:szCs w:val="28"/>
        </w:rPr>
        <w:t xml:space="preserve">3 «Колокольчик» </w:t>
      </w:r>
      <w:r w:rsidR="00861948">
        <w:rPr>
          <w:sz w:val="28"/>
          <w:szCs w:val="28"/>
        </w:rPr>
        <w:t xml:space="preserve">- </w:t>
      </w:r>
      <w:proofErr w:type="spellStart"/>
      <w:r w:rsidRPr="006D4F54">
        <w:rPr>
          <w:sz w:val="28"/>
          <w:szCs w:val="28"/>
        </w:rPr>
        <w:t>электрокотел</w:t>
      </w:r>
      <w:proofErr w:type="spellEnd"/>
      <w:r w:rsidRPr="006D4F54">
        <w:rPr>
          <w:sz w:val="28"/>
          <w:szCs w:val="28"/>
        </w:rPr>
        <w:t xml:space="preserve">, циркуляционные насос; </w:t>
      </w:r>
    </w:p>
    <w:p w:rsidR="00CF4799" w:rsidRPr="006D4F54" w:rsidRDefault="00CF4799" w:rsidP="00CF4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F54">
        <w:rPr>
          <w:sz w:val="28"/>
          <w:szCs w:val="28"/>
        </w:rPr>
        <w:t xml:space="preserve">4. Для </w:t>
      </w:r>
      <w:r w:rsidR="00861948">
        <w:rPr>
          <w:sz w:val="28"/>
          <w:szCs w:val="28"/>
        </w:rPr>
        <w:t xml:space="preserve">ДЮСШ </w:t>
      </w:r>
      <w:r w:rsidRPr="006D4F54">
        <w:rPr>
          <w:sz w:val="28"/>
          <w:szCs w:val="28"/>
        </w:rPr>
        <w:t xml:space="preserve">установлены </w:t>
      </w:r>
      <w:proofErr w:type="spellStart"/>
      <w:r w:rsidRPr="006D4F54">
        <w:rPr>
          <w:sz w:val="28"/>
          <w:szCs w:val="28"/>
        </w:rPr>
        <w:t>электрокотлы</w:t>
      </w:r>
      <w:proofErr w:type="spellEnd"/>
      <w:r w:rsidRPr="006D4F54">
        <w:rPr>
          <w:sz w:val="28"/>
          <w:szCs w:val="28"/>
        </w:rPr>
        <w:t>, циркуляционные насосы;</w:t>
      </w:r>
    </w:p>
    <w:p w:rsidR="00CF4799" w:rsidRPr="006D4F54" w:rsidRDefault="00CF4799" w:rsidP="00CF4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F54">
        <w:rPr>
          <w:sz w:val="28"/>
          <w:szCs w:val="28"/>
        </w:rPr>
        <w:lastRenderedPageBreak/>
        <w:t>5. Для Петровской школы установлены котел КВР-0,3</w:t>
      </w:r>
      <w:r w:rsidR="00DF7931">
        <w:rPr>
          <w:sz w:val="28"/>
          <w:szCs w:val="28"/>
        </w:rPr>
        <w:t>,</w:t>
      </w:r>
      <w:r w:rsidRPr="006D4F54">
        <w:rPr>
          <w:sz w:val="28"/>
          <w:szCs w:val="28"/>
        </w:rPr>
        <w:t xml:space="preserve"> центробежный </w:t>
      </w:r>
      <w:proofErr w:type="gramStart"/>
      <w:r w:rsidRPr="006D4F54">
        <w:rPr>
          <w:sz w:val="28"/>
          <w:szCs w:val="28"/>
        </w:rPr>
        <w:t xml:space="preserve">насос, </w:t>
      </w:r>
      <w:r w:rsidR="00DF7931">
        <w:rPr>
          <w:sz w:val="28"/>
          <w:szCs w:val="28"/>
        </w:rPr>
        <w:t xml:space="preserve"> </w:t>
      </w:r>
      <w:r w:rsidRPr="006D4F54">
        <w:rPr>
          <w:sz w:val="28"/>
          <w:szCs w:val="28"/>
        </w:rPr>
        <w:t>дымосос</w:t>
      </w:r>
      <w:proofErr w:type="gramEnd"/>
      <w:r w:rsidRPr="006D4F54">
        <w:rPr>
          <w:sz w:val="28"/>
          <w:szCs w:val="28"/>
        </w:rPr>
        <w:t xml:space="preserve"> с электродвигателем, </w:t>
      </w:r>
      <w:proofErr w:type="spellStart"/>
      <w:r w:rsidRPr="006D4F54">
        <w:rPr>
          <w:sz w:val="28"/>
          <w:szCs w:val="28"/>
        </w:rPr>
        <w:t>электрокотел</w:t>
      </w:r>
      <w:proofErr w:type="spellEnd"/>
      <w:r w:rsidRPr="006D4F54">
        <w:rPr>
          <w:sz w:val="28"/>
          <w:szCs w:val="28"/>
        </w:rPr>
        <w:t>, циркуляционные насосы;</w:t>
      </w:r>
    </w:p>
    <w:p w:rsidR="00CF4799" w:rsidRPr="006D4F54" w:rsidRDefault="00CF4799" w:rsidP="00CF4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F54">
        <w:rPr>
          <w:sz w:val="28"/>
          <w:szCs w:val="28"/>
        </w:rPr>
        <w:t>6.</w:t>
      </w:r>
      <w:r w:rsidR="00DF7931">
        <w:rPr>
          <w:sz w:val="28"/>
          <w:szCs w:val="28"/>
        </w:rPr>
        <w:t xml:space="preserve"> Для </w:t>
      </w:r>
      <w:proofErr w:type="spellStart"/>
      <w:r w:rsidR="00DF7931">
        <w:rPr>
          <w:sz w:val="28"/>
          <w:szCs w:val="28"/>
        </w:rPr>
        <w:t>Тутурского</w:t>
      </w:r>
      <w:proofErr w:type="spellEnd"/>
      <w:r w:rsidR="00DF7931">
        <w:rPr>
          <w:sz w:val="28"/>
          <w:szCs w:val="28"/>
        </w:rPr>
        <w:t xml:space="preserve"> детского сада №</w:t>
      </w:r>
      <w:r w:rsidRPr="006D4F54">
        <w:rPr>
          <w:sz w:val="28"/>
          <w:szCs w:val="28"/>
        </w:rPr>
        <w:t xml:space="preserve">5 </w:t>
      </w:r>
      <w:r w:rsidR="00861948">
        <w:rPr>
          <w:sz w:val="28"/>
          <w:szCs w:val="28"/>
        </w:rPr>
        <w:t>-</w:t>
      </w:r>
      <w:r w:rsidR="00DF7931">
        <w:rPr>
          <w:sz w:val="28"/>
          <w:szCs w:val="28"/>
        </w:rPr>
        <w:t xml:space="preserve"> </w:t>
      </w:r>
      <w:proofErr w:type="spellStart"/>
      <w:r w:rsidRPr="006D4F54">
        <w:rPr>
          <w:sz w:val="28"/>
          <w:szCs w:val="28"/>
        </w:rPr>
        <w:t>электрокотел</w:t>
      </w:r>
      <w:proofErr w:type="spellEnd"/>
      <w:r w:rsidRPr="006D4F54">
        <w:rPr>
          <w:sz w:val="28"/>
          <w:szCs w:val="28"/>
        </w:rPr>
        <w:t>, циркуляционный насос;</w:t>
      </w:r>
    </w:p>
    <w:p w:rsidR="00CF4799" w:rsidRPr="006D4F54" w:rsidRDefault="00CF4799" w:rsidP="00CF47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F54">
        <w:rPr>
          <w:sz w:val="28"/>
          <w:szCs w:val="28"/>
        </w:rPr>
        <w:t xml:space="preserve">7. На котельную Знаменской школы </w:t>
      </w:r>
      <w:r w:rsidR="00861948">
        <w:rPr>
          <w:sz w:val="28"/>
          <w:szCs w:val="28"/>
        </w:rPr>
        <w:t xml:space="preserve">- </w:t>
      </w:r>
      <w:r w:rsidRPr="006D4F54">
        <w:rPr>
          <w:sz w:val="28"/>
          <w:szCs w:val="28"/>
        </w:rPr>
        <w:t xml:space="preserve">котлы КВр-0,63 со вспомогательным оборудованием, а также произведен ремонт и монтаж </w:t>
      </w:r>
      <w:proofErr w:type="spellStart"/>
      <w:r w:rsidRPr="006D4F54">
        <w:rPr>
          <w:sz w:val="28"/>
          <w:szCs w:val="28"/>
        </w:rPr>
        <w:t>водонасосного</w:t>
      </w:r>
      <w:proofErr w:type="spellEnd"/>
      <w:r w:rsidRPr="006D4F54">
        <w:rPr>
          <w:sz w:val="28"/>
          <w:szCs w:val="28"/>
        </w:rPr>
        <w:t xml:space="preserve"> оборудования.</w:t>
      </w:r>
    </w:p>
    <w:p w:rsidR="00CF4799" w:rsidRPr="006D4F54" w:rsidRDefault="00CF4799" w:rsidP="00DF793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D4F54">
        <w:rPr>
          <w:sz w:val="28"/>
          <w:szCs w:val="28"/>
        </w:rPr>
        <w:tab/>
      </w:r>
      <w:r w:rsidR="00DF7931" w:rsidRPr="00DF7931">
        <w:rPr>
          <w:b/>
          <w:sz w:val="28"/>
          <w:szCs w:val="28"/>
        </w:rPr>
        <w:t>СЛАЙД 65.</w:t>
      </w:r>
      <w:r w:rsidR="00DF7931">
        <w:rPr>
          <w:sz w:val="28"/>
          <w:szCs w:val="28"/>
        </w:rPr>
        <w:t xml:space="preserve"> </w:t>
      </w:r>
      <w:r w:rsidRPr="006D4F54">
        <w:rPr>
          <w:sz w:val="28"/>
          <w:szCs w:val="28"/>
        </w:rPr>
        <w:t xml:space="preserve">В результате приобретения детского сада на 120 мест и вспомогательных объектов, в </w:t>
      </w:r>
      <w:r w:rsidRPr="006D4F54">
        <w:rPr>
          <w:bCs/>
          <w:sz w:val="28"/>
          <w:szCs w:val="28"/>
        </w:rPr>
        <w:t xml:space="preserve">2020 году в эксплуатацию введена новая котельная </w:t>
      </w:r>
      <w:r w:rsidRPr="006D4F54">
        <w:rPr>
          <w:sz w:val="28"/>
          <w:szCs w:val="28"/>
        </w:rPr>
        <w:t>мощностью 0,45 МВт.</w:t>
      </w:r>
      <w:r w:rsidR="00DF7931">
        <w:rPr>
          <w:sz w:val="28"/>
          <w:szCs w:val="28"/>
        </w:rPr>
        <w:t xml:space="preserve"> </w:t>
      </w:r>
      <w:r w:rsidRPr="006D4F54">
        <w:rPr>
          <w:sz w:val="28"/>
          <w:szCs w:val="28"/>
        </w:rPr>
        <w:t>Котельная предназначена для обеспечения тепловой энергией Муниципального казённого дошкольного образовате</w:t>
      </w:r>
      <w:r w:rsidR="00DF7931">
        <w:rPr>
          <w:sz w:val="28"/>
          <w:szCs w:val="28"/>
        </w:rPr>
        <w:t>льного учреждения детский сад №</w:t>
      </w:r>
      <w:r w:rsidRPr="006D4F54">
        <w:rPr>
          <w:sz w:val="28"/>
          <w:szCs w:val="28"/>
        </w:rPr>
        <w:t xml:space="preserve">8 «Солнышко» в </w:t>
      </w:r>
      <w:proofErr w:type="spellStart"/>
      <w:r w:rsidRPr="006D4F54">
        <w:rPr>
          <w:sz w:val="28"/>
          <w:szCs w:val="28"/>
        </w:rPr>
        <w:t>р.п</w:t>
      </w:r>
      <w:proofErr w:type="spellEnd"/>
      <w:r w:rsidRPr="006D4F54">
        <w:rPr>
          <w:sz w:val="28"/>
          <w:szCs w:val="28"/>
        </w:rPr>
        <w:t>. Жигалово, по ул. Лесная, д. 25.</w:t>
      </w:r>
    </w:p>
    <w:p w:rsidR="00CF4799" w:rsidRPr="004759C5" w:rsidRDefault="00CF4799" w:rsidP="004759C5">
      <w:pPr>
        <w:jc w:val="both"/>
        <w:rPr>
          <w:sz w:val="28"/>
          <w:szCs w:val="28"/>
        </w:rPr>
      </w:pPr>
    </w:p>
    <w:p w:rsidR="00DE2891" w:rsidRDefault="00DE2891" w:rsidP="004759C5">
      <w:pPr>
        <w:ind w:firstLine="709"/>
        <w:jc w:val="center"/>
        <w:rPr>
          <w:b/>
          <w:sz w:val="28"/>
          <w:szCs w:val="28"/>
        </w:rPr>
      </w:pPr>
      <w:r w:rsidRPr="004759C5">
        <w:rPr>
          <w:b/>
          <w:sz w:val="28"/>
          <w:szCs w:val="28"/>
        </w:rPr>
        <w:t xml:space="preserve">Состояние сферы культуры </w:t>
      </w:r>
    </w:p>
    <w:p w:rsidR="00DF7931" w:rsidRPr="004759C5" w:rsidRDefault="00DF7931" w:rsidP="004759C5">
      <w:pPr>
        <w:ind w:firstLine="709"/>
        <w:jc w:val="center"/>
        <w:rPr>
          <w:b/>
          <w:sz w:val="28"/>
          <w:szCs w:val="28"/>
        </w:rPr>
      </w:pPr>
    </w:p>
    <w:p w:rsidR="005E68ED" w:rsidRDefault="00DF7931" w:rsidP="004759C5">
      <w:pPr>
        <w:ind w:firstLine="709"/>
        <w:jc w:val="both"/>
        <w:rPr>
          <w:sz w:val="28"/>
          <w:szCs w:val="28"/>
        </w:rPr>
      </w:pPr>
      <w:r w:rsidRPr="00DF7931">
        <w:rPr>
          <w:b/>
          <w:sz w:val="28"/>
          <w:szCs w:val="28"/>
        </w:rPr>
        <w:t>СЛАЙД 66.</w:t>
      </w:r>
      <w:r>
        <w:rPr>
          <w:sz w:val="28"/>
          <w:szCs w:val="28"/>
        </w:rPr>
        <w:t xml:space="preserve"> </w:t>
      </w:r>
      <w:r w:rsidR="00DE2891" w:rsidRPr="004759C5">
        <w:rPr>
          <w:sz w:val="28"/>
          <w:szCs w:val="28"/>
        </w:rPr>
        <w:t xml:space="preserve">Сеть учреждений культуры района составляет 12 единиц (юридических лиц), в том числе: 9 культурно-информационных центров в сельских поселениях; 1 </w:t>
      </w:r>
      <w:proofErr w:type="spellStart"/>
      <w:r w:rsidR="00DE2891" w:rsidRPr="004759C5">
        <w:rPr>
          <w:sz w:val="28"/>
          <w:szCs w:val="28"/>
        </w:rPr>
        <w:t>Межпоселенческая</w:t>
      </w:r>
      <w:proofErr w:type="spellEnd"/>
      <w:r w:rsidR="00DE2891" w:rsidRPr="004759C5">
        <w:rPr>
          <w:sz w:val="28"/>
          <w:szCs w:val="28"/>
        </w:rPr>
        <w:t xml:space="preserve"> центральная библиотека, 1 </w:t>
      </w:r>
      <w:proofErr w:type="spellStart"/>
      <w:r w:rsidR="00DE2891" w:rsidRPr="004759C5">
        <w:rPr>
          <w:sz w:val="28"/>
          <w:szCs w:val="28"/>
        </w:rPr>
        <w:t>Межпоселенческий</w:t>
      </w:r>
      <w:proofErr w:type="spellEnd"/>
      <w:r w:rsidR="00DE2891" w:rsidRPr="004759C5">
        <w:rPr>
          <w:sz w:val="28"/>
          <w:szCs w:val="28"/>
        </w:rPr>
        <w:t xml:space="preserve"> Дом Культуры; 1 Детская школа искусств</w:t>
      </w:r>
      <w:r>
        <w:rPr>
          <w:sz w:val="28"/>
          <w:szCs w:val="28"/>
        </w:rPr>
        <w:t>.</w:t>
      </w:r>
    </w:p>
    <w:p w:rsidR="00DE2891" w:rsidRPr="004759C5" w:rsidRDefault="00DF7931" w:rsidP="00475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Детской школе</w:t>
      </w:r>
      <w:r w:rsidR="00DE2891" w:rsidRPr="004759C5">
        <w:rPr>
          <w:sz w:val="28"/>
          <w:szCs w:val="28"/>
        </w:rPr>
        <w:t xml:space="preserve"> искусств в 2020</w:t>
      </w:r>
      <w:r>
        <w:rPr>
          <w:sz w:val="28"/>
          <w:szCs w:val="28"/>
        </w:rPr>
        <w:t xml:space="preserve"> году изменена организационно-</w:t>
      </w:r>
      <w:r w:rsidR="00DE2891" w:rsidRPr="004759C5">
        <w:rPr>
          <w:sz w:val="28"/>
          <w:szCs w:val="28"/>
        </w:rPr>
        <w:t>правовая форма на бюджетное</w:t>
      </w:r>
      <w:r>
        <w:rPr>
          <w:sz w:val="28"/>
          <w:szCs w:val="28"/>
        </w:rPr>
        <w:t xml:space="preserve"> учреждение</w:t>
      </w:r>
      <w:r w:rsidR="00DE2891" w:rsidRPr="004759C5">
        <w:rPr>
          <w:sz w:val="28"/>
          <w:szCs w:val="28"/>
        </w:rPr>
        <w:t xml:space="preserve">, в связи с внедрением системы персонифицированного образования. </w:t>
      </w:r>
    </w:p>
    <w:p w:rsidR="00DE2891" w:rsidRPr="00DF7931" w:rsidRDefault="00DF7931" w:rsidP="004759C5">
      <w:pPr>
        <w:ind w:firstLine="709"/>
        <w:jc w:val="both"/>
        <w:rPr>
          <w:sz w:val="28"/>
          <w:szCs w:val="28"/>
        </w:rPr>
      </w:pPr>
      <w:r w:rsidRPr="00DF7931">
        <w:rPr>
          <w:b/>
          <w:sz w:val="28"/>
          <w:szCs w:val="28"/>
        </w:rPr>
        <w:t>СЛАЙД 67.</w:t>
      </w:r>
      <w:r>
        <w:rPr>
          <w:sz w:val="28"/>
          <w:szCs w:val="28"/>
        </w:rPr>
        <w:t xml:space="preserve"> Расходы на культуру в </w:t>
      </w:r>
      <w:r w:rsidR="00DE2891" w:rsidRPr="004759C5">
        <w:rPr>
          <w:sz w:val="28"/>
          <w:szCs w:val="28"/>
        </w:rPr>
        <w:t xml:space="preserve">муниципальном бюджете, включая дополнительное образование, составили в 2018 году – </w:t>
      </w:r>
      <w:r w:rsidR="00DE2891" w:rsidRPr="000E749F">
        <w:rPr>
          <w:sz w:val="28"/>
          <w:szCs w:val="28"/>
        </w:rPr>
        <w:t>62</w:t>
      </w:r>
      <w:r>
        <w:rPr>
          <w:sz w:val="28"/>
          <w:szCs w:val="28"/>
        </w:rPr>
        <w:t>,121</w:t>
      </w:r>
      <w:r w:rsidR="000E749F" w:rsidRPr="000E749F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="000E749F" w:rsidRPr="000E749F">
        <w:rPr>
          <w:sz w:val="28"/>
          <w:szCs w:val="28"/>
        </w:rPr>
        <w:t xml:space="preserve"> руб.</w:t>
      </w:r>
      <w:r w:rsidR="00DE2891" w:rsidRPr="000E749F">
        <w:rPr>
          <w:sz w:val="28"/>
          <w:szCs w:val="28"/>
        </w:rPr>
        <w:t>, в</w:t>
      </w:r>
      <w:r w:rsidR="00DE2891" w:rsidRPr="004759C5">
        <w:rPr>
          <w:sz w:val="28"/>
          <w:szCs w:val="28"/>
        </w:rPr>
        <w:t xml:space="preserve"> 2019 </w:t>
      </w:r>
      <w:r w:rsidR="000E749F">
        <w:rPr>
          <w:sz w:val="28"/>
          <w:szCs w:val="28"/>
        </w:rPr>
        <w:t>–</w:t>
      </w:r>
      <w:r w:rsidR="00DE2891" w:rsidRPr="004759C5">
        <w:rPr>
          <w:sz w:val="28"/>
          <w:szCs w:val="28"/>
        </w:rPr>
        <w:t xml:space="preserve"> 69</w:t>
      </w:r>
      <w:r>
        <w:rPr>
          <w:sz w:val="28"/>
          <w:szCs w:val="28"/>
        </w:rPr>
        <w:t>,666</w:t>
      </w:r>
      <w:r w:rsidR="000E749F">
        <w:rPr>
          <w:sz w:val="28"/>
          <w:szCs w:val="28"/>
        </w:rPr>
        <w:t xml:space="preserve"> млн.</w:t>
      </w:r>
      <w:r w:rsidR="00DE2891" w:rsidRPr="004759C5">
        <w:rPr>
          <w:sz w:val="28"/>
          <w:szCs w:val="28"/>
        </w:rPr>
        <w:t xml:space="preserve"> руб., в 2020 </w:t>
      </w:r>
      <w:r w:rsidR="00DE2891" w:rsidRPr="00DF7931">
        <w:rPr>
          <w:sz w:val="28"/>
          <w:szCs w:val="28"/>
        </w:rPr>
        <w:t xml:space="preserve">году </w:t>
      </w:r>
      <w:r w:rsidRPr="00DF7931">
        <w:rPr>
          <w:sz w:val="28"/>
          <w:szCs w:val="28"/>
        </w:rPr>
        <w:t xml:space="preserve">– </w:t>
      </w:r>
      <w:r w:rsidR="00DE2891" w:rsidRPr="00DF7931">
        <w:rPr>
          <w:sz w:val="28"/>
          <w:szCs w:val="28"/>
        </w:rPr>
        <w:t>73</w:t>
      </w:r>
      <w:r w:rsidRPr="00DF7931">
        <w:rPr>
          <w:sz w:val="28"/>
          <w:szCs w:val="28"/>
        </w:rPr>
        <w:t>,702</w:t>
      </w:r>
      <w:r w:rsidR="000E749F" w:rsidRPr="00DF7931">
        <w:rPr>
          <w:sz w:val="28"/>
          <w:szCs w:val="28"/>
        </w:rPr>
        <w:t xml:space="preserve"> млн.</w:t>
      </w:r>
      <w:r w:rsidR="00DE2891" w:rsidRPr="00DF7931">
        <w:rPr>
          <w:sz w:val="28"/>
          <w:szCs w:val="28"/>
        </w:rPr>
        <w:t xml:space="preserve"> руб.</w:t>
      </w:r>
    </w:p>
    <w:p w:rsidR="00DE2891" w:rsidRPr="004759C5" w:rsidRDefault="00DE2891" w:rsidP="004759C5">
      <w:pPr>
        <w:ind w:firstLine="709"/>
        <w:jc w:val="both"/>
        <w:rPr>
          <w:sz w:val="28"/>
          <w:szCs w:val="28"/>
        </w:rPr>
      </w:pPr>
      <w:r w:rsidRPr="004759C5">
        <w:rPr>
          <w:sz w:val="28"/>
          <w:szCs w:val="28"/>
        </w:rPr>
        <w:t>Библиотеки района автоматизированы – имеется 30 ко</w:t>
      </w:r>
      <w:r w:rsidR="000E749F">
        <w:rPr>
          <w:sz w:val="28"/>
          <w:szCs w:val="28"/>
        </w:rPr>
        <w:t>мпьютеров. В районной библиотеке</w:t>
      </w:r>
      <w:r w:rsidRPr="004759C5">
        <w:rPr>
          <w:sz w:val="28"/>
          <w:szCs w:val="28"/>
        </w:rPr>
        <w:t xml:space="preserve"> создана локальная сеть, объединяющая все отделы, ведется электронный каталог в программе ИРБИС 64, являются участниками сводного каталога, создан сайт библиотеки. </w:t>
      </w:r>
    </w:p>
    <w:p w:rsidR="00DE2891" w:rsidRPr="004759C5" w:rsidRDefault="002023D5" w:rsidP="004759C5">
      <w:pPr>
        <w:pStyle w:val="stat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3D5">
        <w:rPr>
          <w:rFonts w:ascii="Times New Roman" w:hAnsi="Times New Roman"/>
          <w:b/>
          <w:sz w:val="28"/>
          <w:szCs w:val="28"/>
        </w:rPr>
        <w:t>СЛАЙД 68.</w:t>
      </w:r>
      <w:r>
        <w:rPr>
          <w:rFonts w:ascii="Times New Roman" w:hAnsi="Times New Roman"/>
          <w:sz w:val="28"/>
          <w:szCs w:val="28"/>
        </w:rPr>
        <w:t xml:space="preserve"> </w:t>
      </w:r>
      <w:r w:rsidR="00DE2891" w:rsidRPr="004759C5">
        <w:rPr>
          <w:rFonts w:ascii="Times New Roman" w:hAnsi="Times New Roman"/>
          <w:sz w:val="28"/>
          <w:szCs w:val="28"/>
        </w:rPr>
        <w:t>В 2020 году количество пользователей библиотеки, по отношению к 2019 году</w:t>
      </w:r>
      <w:r>
        <w:rPr>
          <w:rFonts w:ascii="Times New Roman" w:hAnsi="Times New Roman"/>
          <w:sz w:val="28"/>
          <w:szCs w:val="28"/>
        </w:rPr>
        <w:t>,</w:t>
      </w:r>
      <w:r w:rsidR="00DE2891" w:rsidRPr="004759C5">
        <w:rPr>
          <w:rFonts w:ascii="Times New Roman" w:hAnsi="Times New Roman"/>
          <w:sz w:val="28"/>
          <w:szCs w:val="28"/>
        </w:rPr>
        <w:t xml:space="preserve"> сократилось на 519 чел.</w:t>
      </w:r>
      <w:r>
        <w:rPr>
          <w:rFonts w:ascii="Times New Roman" w:hAnsi="Times New Roman"/>
          <w:sz w:val="28"/>
          <w:szCs w:val="28"/>
        </w:rPr>
        <w:t>, ч</w:t>
      </w:r>
      <w:r w:rsidR="00DE2891" w:rsidRPr="004759C5">
        <w:rPr>
          <w:rFonts w:ascii="Times New Roman" w:hAnsi="Times New Roman"/>
          <w:sz w:val="28"/>
          <w:szCs w:val="28"/>
        </w:rPr>
        <w:t>то связано с введенными ограни</w:t>
      </w:r>
      <w:r>
        <w:rPr>
          <w:rFonts w:ascii="Times New Roman" w:hAnsi="Times New Roman"/>
          <w:sz w:val="28"/>
          <w:szCs w:val="28"/>
        </w:rPr>
        <w:t xml:space="preserve">чениями, вызванными новой </w:t>
      </w:r>
      <w:proofErr w:type="spellStart"/>
      <w:r>
        <w:rPr>
          <w:rFonts w:ascii="Times New Roman" w:hAnsi="Times New Roman"/>
          <w:sz w:val="28"/>
          <w:szCs w:val="28"/>
        </w:rPr>
        <w:t>корона</w:t>
      </w:r>
      <w:r w:rsidR="00DE2891" w:rsidRPr="004759C5">
        <w:rPr>
          <w:rFonts w:ascii="Times New Roman" w:hAnsi="Times New Roman"/>
          <w:sz w:val="28"/>
          <w:szCs w:val="28"/>
        </w:rPr>
        <w:t>вирусной</w:t>
      </w:r>
      <w:proofErr w:type="spellEnd"/>
      <w:r w:rsidR="00DE2891" w:rsidRPr="004759C5">
        <w:rPr>
          <w:rFonts w:ascii="Times New Roman" w:hAnsi="Times New Roman"/>
          <w:sz w:val="28"/>
          <w:szCs w:val="28"/>
        </w:rPr>
        <w:t xml:space="preserve"> инфекцией </w:t>
      </w:r>
      <w:proofErr w:type="spellStart"/>
      <w:r w:rsidR="00DE2891" w:rsidRPr="004759C5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="00DE2891" w:rsidRPr="004759C5">
        <w:rPr>
          <w:rFonts w:ascii="Times New Roman" w:hAnsi="Times New Roman"/>
          <w:sz w:val="28"/>
          <w:szCs w:val="28"/>
        </w:rPr>
        <w:t>19.</w:t>
      </w:r>
    </w:p>
    <w:p w:rsidR="002023D5" w:rsidRDefault="00DE2891" w:rsidP="004759C5">
      <w:pPr>
        <w:ind w:firstLine="709"/>
        <w:jc w:val="both"/>
        <w:rPr>
          <w:iCs/>
          <w:sz w:val="28"/>
          <w:szCs w:val="28"/>
        </w:rPr>
      </w:pPr>
      <w:proofErr w:type="spellStart"/>
      <w:r w:rsidRPr="004759C5">
        <w:rPr>
          <w:iCs/>
          <w:sz w:val="28"/>
          <w:szCs w:val="28"/>
        </w:rPr>
        <w:t>Межпоселенческая</w:t>
      </w:r>
      <w:proofErr w:type="spellEnd"/>
      <w:r w:rsidRPr="004759C5">
        <w:rPr>
          <w:iCs/>
          <w:sz w:val="28"/>
          <w:szCs w:val="28"/>
        </w:rPr>
        <w:t xml:space="preserve"> центральная библиотека </w:t>
      </w:r>
      <w:proofErr w:type="spellStart"/>
      <w:r w:rsidRPr="004759C5">
        <w:rPr>
          <w:iCs/>
          <w:sz w:val="28"/>
          <w:szCs w:val="28"/>
        </w:rPr>
        <w:t>р.п</w:t>
      </w:r>
      <w:proofErr w:type="spellEnd"/>
      <w:r w:rsidRPr="004759C5">
        <w:rPr>
          <w:iCs/>
          <w:sz w:val="28"/>
          <w:szCs w:val="28"/>
        </w:rPr>
        <w:t>. Жигалово приняла участие в ежегодной Всероссийской социально-культурной акции «Библионочь-2020». Для жителей посе</w:t>
      </w:r>
      <w:r w:rsidR="002023D5">
        <w:rPr>
          <w:iCs/>
          <w:sz w:val="28"/>
          <w:szCs w:val="28"/>
        </w:rPr>
        <w:t xml:space="preserve">лка на сайте библиотеки, в </w:t>
      </w:r>
      <w:proofErr w:type="spellStart"/>
      <w:r w:rsidR="002023D5">
        <w:rPr>
          <w:iCs/>
          <w:sz w:val="28"/>
          <w:szCs w:val="28"/>
        </w:rPr>
        <w:t>соц</w:t>
      </w:r>
      <w:r w:rsidRPr="004759C5">
        <w:rPr>
          <w:iCs/>
          <w:sz w:val="28"/>
          <w:szCs w:val="28"/>
        </w:rPr>
        <w:t>сетях</w:t>
      </w:r>
      <w:proofErr w:type="spellEnd"/>
      <w:r w:rsidRPr="004759C5">
        <w:rPr>
          <w:iCs/>
          <w:sz w:val="28"/>
          <w:szCs w:val="28"/>
        </w:rPr>
        <w:t xml:space="preserve"> были предоставлены видеосюжеты, посвященные 75-летию Победы в Великой Отечественной войне. </w:t>
      </w:r>
    </w:p>
    <w:p w:rsidR="00DE2891" w:rsidRPr="002023D5" w:rsidRDefault="002023D5" w:rsidP="002023D5">
      <w:pPr>
        <w:ind w:firstLine="709"/>
        <w:jc w:val="both"/>
        <w:rPr>
          <w:b/>
          <w:iCs/>
          <w:sz w:val="28"/>
          <w:szCs w:val="28"/>
        </w:rPr>
      </w:pPr>
      <w:r w:rsidRPr="002023D5">
        <w:rPr>
          <w:b/>
          <w:iCs/>
          <w:sz w:val="28"/>
          <w:szCs w:val="28"/>
        </w:rPr>
        <w:t>СЛАЙД 69.</w:t>
      </w:r>
      <w:r>
        <w:rPr>
          <w:b/>
          <w:iCs/>
          <w:sz w:val="28"/>
          <w:szCs w:val="28"/>
        </w:rPr>
        <w:t xml:space="preserve"> </w:t>
      </w:r>
      <w:proofErr w:type="spellStart"/>
      <w:r w:rsidR="00DE2891" w:rsidRPr="004759C5">
        <w:rPr>
          <w:iCs/>
          <w:sz w:val="28"/>
          <w:szCs w:val="28"/>
        </w:rPr>
        <w:t>Межпоселенческая</w:t>
      </w:r>
      <w:proofErr w:type="spellEnd"/>
      <w:r w:rsidR="00DE2891" w:rsidRPr="004759C5">
        <w:rPr>
          <w:iCs/>
          <w:sz w:val="28"/>
          <w:szCs w:val="28"/>
        </w:rPr>
        <w:t xml:space="preserve"> центральная библиотека впервые приняла участие в акции «На старт, внимание в Сеть!». Она призвана помочь нам в освоении онлайн-форм работы в интернет-пространстве, где стала победителем. </w:t>
      </w:r>
    </w:p>
    <w:p w:rsidR="00DE2891" w:rsidRPr="004759C5" w:rsidRDefault="002023D5" w:rsidP="004759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70, 71</w:t>
      </w:r>
      <w:r w:rsidRPr="002023D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E2891" w:rsidRPr="004759C5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из наиболее важных достижений </w:t>
      </w:r>
      <w:r w:rsidR="00DE2891" w:rsidRPr="004759C5">
        <w:rPr>
          <w:rFonts w:ascii="Times New Roman" w:hAnsi="Times New Roman"/>
          <w:sz w:val="28"/>
          <w:szCs w:val="28"/>
        </w:rPr>
        <w:t xml:space="preserve">для МКУК </w:t>
      </w:r>
      <w:proofErr w:type="spellStart"/>
      <w:r w:rsidR="00DE2891" w:rsidRPr="004759C5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="00DE2891" w:rsidRPr="004759C5">
        <w:rPr>
          <w:rFonts w:ascii="Times New Roman" w:hAnsi="Times New Roman"/>
          <w:sz w:val="28"/>
          <w:szCs w:val="28"/>
        </w:rPr>
        <w:t xml:space="preserve"> Дом Культуры  стало  участие в Международно</w:t>
      </w:r>
      <w:r>
        <w:rPr>
          <w:rFonts w:ascii="Times New Roman" w:hAnsi="Times New Roman"/>
          <w:sz w:val="28"/>
          <w:szCs w:val="28"/>
        </w:rPr>
        <w:t xml:space="preserve">м конкурсе «VIVAT, талант» в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r w:rsidR="00DE2891" w:rsidRPr="004759C5">
        <w:rPr>
          <w:rFonts w:ascii="Times New Roman" w:hAnsi="Times New Roman"/>
          <w:sz w:val="28"/>
          <w:szCs w:val="28"/>
        </w:rPr>
        <w:t>Иркутск</w:t>
      </w:r>
      <w:proofErr w:type="spellEnd"/>
      <w:r w:rsidR="00DE2891" w:rsidRPr="004759C5">
        <w:rPr>
          <w:rFonts w:ascii="Times New Roman" w:hAnsi="Times New Roman"/>
          <w:sz w:val="28"/>
          <w:szCs w:val="28"/>
        </w:rPr>
        <w:t xml:space="preserve"> Народного вокального ансамбля «</w:t>
      </w:r>
      <w:proofErr w:type="spellStart"/>
      <w:r w:rsidR="00DE2891" w:rsidRPr="004759C5">
        <w:rPr>
          <w:rFonts w:ascii="Times New Roman" w:hAnsi="Times New Roman"/>
          <w:sz w:val="28"/>
          <w:szCs w:val="28"/>
        </w:rPr>
        <w:t>Россияночка</w:t>
      </w:r>
      <w:proofErr w:type="spellEnd"/>
      <w:r w:rsidR="00DE2891" w:rsidRPr="004759C5">
        <w:rPr>
          <w:rFonts w:ascii="Times New Roman" w:hAnsi="Times New Roman"/>
          <w:sz w:val="28"/>
          <w:szCs w:val="28"/>
        </w:rPr>
        <w:t>» (лауреаты II степени), Народного ансамбля «Русская песня» (дипломанты I степени), хореографического коллектива «Арабеск», (дипломанты III степени), а также участие хореографического коллектива «Арабеск» в Международной ассамблее искусств детского и молодежного творчества «Байкальская сюита» (дипломант 1 степени).</w:t>
      </w:r>
    </w:p>
    <w:p w:rsidR="002A6D85" w:rsidRDefault="002023D5" w:rsidP="002023D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феврале</w:t>
      </w:r>
      <w:r w:rsidR="00DE2891" w:rsidRPr="0047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2891" w:rsidRPr="004759C5">
        <w:rPr>
          <w:rFonts w:ascii="Times New Roman" w:hAnsi="Times New Roman"/>
          <w:sz w:val="28"/>
          <w:szCs w:val="28"/>
        </w:rPr>
        <w:t>Жигаловскую</w:t>
      </w:r>
      <w:proofErr w:type="spellEnd"/>
      <w:r w:rsidR="00DE2891" w:rsidRPr="004759C5">
        <w:rPr>
          <w:rFonts w:ascii="Times New Roman" w:hAnsi="Times New Roman"/>
          <w:sz w:val="28"/>
          <w:szCs w:val="28"/>
        </w:rPr>
        <w:t xml:space="preserve"> землю посетила Иркутская Областная филармо</w:t>
      </w:r>
      <w:r>
        <w:rPr>
          <w:rFonts w:ascii="Times New Roman" w:hAnsi="Times New Roman"/>
          <w:sz w:val="28"/>
          <w:szCs w:val="28"/>
        </w:rPr>
        <w:t>ния</w:t>
      </w:r>
      <w:r w:rsidR="00DE2891" w:rsidRPr="004759C5">
        <w:rPr>
          <w:rFonts w:ascii="Times New Roman" w:hAnsi="Times New Roman"/>
          <w:sz w:val="28"/>
          <w:szCs w:val="28"/>
        </w:rPr>
        <w:t xml:space="preserve"> со своей праздничной программой. Коллектив филармонии организовал на территории района два концерта.</w:t>
      </w:r>
    </w:p>
    <w:p w:rsidR="00DE2891" w:rsidRPr="004759C5" w:rsidRDefault="00DE2891" w:rsidP="004759C5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59C5">
        <w:rPr>
          <w:rFonts w:ascii="Times New Roman" w:hAnsi="Times New Roman"/>
          <w:sz w:val="28"/>
          <w:szCs w:val="28"/>
        </w:rPr>
        <w:tab/>
        <w:t>Школа искусств является организатором Межрайонного фестиваля детского искусства «Первоцвет» (проводится уже 16 лет, в нем принимают участие учащиеся ДШИ 5 районов). В состав жюри входят педагоги Областной школы искусств, Иркутского областного музыкального колледжа, Иркутского областного художественного училища)</w:t>
      </w:r>
      <w:r w:rsidRPr="004759C5">
        <w:rPr>
          <w:rFonts w:ascii="Times New Roman" w:hAnsi="Times New Roman"/>
          <w:b/>
          <w:sz w:val="28"/>
          <w:szCs w:val="28"/>
        </w:rPr>
        <w:t>.</w:t>
      </w:r>
    </w:p>
    <w:p w:rsidR="00DE2891" w:rsidRPr="004759C5" w:rsidRDefault="00DE2891" w:rsidP="004759C5">
      <w:pPr>
        <w:ind w:firstLine="709"/>
        <w:jc w:val="both"/>
        <w:rPr>
          <w:iCs/>
          <w:color w:val="FF0000"/>
          <w:sz w:val="28"/>
          <w:szCs w:val="28"/>
        </w:rPr>
      </w:pPr>
      <w:r w:rsidRPr="004759C5">
        <w:rPr>
          <w:sz w:val="28"/>
          <w:szCs w:val="28"/>
        </w:rPr>
        <w:t>Также в 2020 году уча</w:t>
      </w:r>
      <w:r w:rsidR="002023D5">
        <w:rPr>
          <w:sz w:val="28"/>
          <w:szCs w:val="28"/>
        </w:rPr>
        <w:t xml:space="preserve">щиеся Детской школы искусств </w:t>
      </w:r>
      <w:proofErr w:type="spellStart"/>
      <w:r w:rsidR="002023D5">
        <w:rPr>
          <w:sz w:val="28"/>
          <w:szCs w:val="28"/>
        </w:rPr>
        <w:t>п.Жигалово</w:t>
      </w:r>
      <w:proofErr w:type="spellEnd"/>
      <w:r w:rsidR="002023D5">
        <w:rPr>
          <w:sz w:val="28"/>
          <w:szCs w:val="28"/>
        </w:rPr>
        <w:t xml:space="preserve"> приняли участие в</w:t>
      </w:r>
      <w:r w:rsidRPr="004759C5">
        <w:rPr>
          <w:sz w:val="28"/>
          <w:szCs w:val="28"/>
        </w:rPr>
        <w:t xml:space="preserve"> Байкальском международном АРТ-фестивале «</w:t>
      </w:r>
      <w:proofErr w:type="spellStart"/>
      <w:r w:rsidRPr="004759C5">
        <w:rPr>
          <w:sz w:val="28"/>
          <w:szCs w:val="28"/>
          <w:lang w:val="en-US"/>
        </w:rPr>
        <w:t>Vivat</w:t>
      </w:r>
      <w:proofErr w:type="spellEnd"/>
      <w:r w:rsidR="002023D5">
        <w:rPr>
          <w:sz w:val="28"/>
          <w:szCs w:val="28"/>
        </w:rPr>
        <w:t>, талант!», Международной ассамблеи</w:t>
      </w:r>
      <w:r w:rsidRPr="004759C5">
        <w:rPr>
          <w:sz w:val="28"/>
          <w:szCs w:val="28"/>
        </w:rPr>
        <w:t xml:space="preserve"> искусств детского и молодежного творчества «Байкальская сюита».</w:t>
      </w:r>
    </w:p>
    <w:p w:rsidR="006D4F54" w:rsidRDefault="006D4F54" w:rsidP="004759C5">
      <w:pPr>
        <w:pStyle w:val="a6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2891" w:rsidRPr="004759C5" w:rsidRDefault="00DE2891" w:rsidP="002023D5">
      <w:pP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4759C5">
        <w:rPr>
          <w:b/>
          <w:sz w:val="28"/>
          <w:szCs w:val="28"/>
        </w:rPr>
        <w:t>Спорт и молодежная политика</w:t>
      </w:r>
    </w:p>
    <w:p w:rsidR="00DE2891" w:rsidRPr="004759C5" w:rsidRDefault="00F73F8F" w:rsidP="004759C5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72, 73</w:t>
      </w:r>
      <w:r w:rsidRPr="00F73F8F">
        <w:rPr>
          <w:rFonts w:ascii="Times New Roman" w:hAnsi="Times New Roman"/>
          <w:b/>
          <w:sz w:val="28"/>
          <w:szCs w:val="28"/>
        </w:rPr>
        <w:t>.</w:t>
      </w:r>
      <w:r w:rsidR="00DE2891" w:rsidRPr="004759C5">
        <w:rPr>
          <w:rFonts w:ascii="Times New Roman" w:hAnsi="Times New Roman"/>
          <w:b/>
          <w:sz w:val="28"/>
          <w:szCs w:val="28"/>
        </w:rPr>
        <w:tab/>
      </w:r>
      <w:r w:rsidR="00DE2891" w:rsidRPr="004759C5">
        <w:rPr>
          <w:rFonts w:ascii="Times New Roman" w:hAnsi="Times New Roman"/>
          <w:sz w:val="28"/>
          <w:szCs w:val="28"/>
        </w:rPr>
        <w:t>В целях укрепления здоровья, физического воспитания детей, подростков, предоставления различных видов физкультурно-оздоро</w:t>
      </w:r>
      <w:r>
        <w:rPr>
          <w:rFonts w:ascii="Times New Roman" w:hAnsi="Times New Roman"/>
          <w:sz w:val="28"/>
          <w:szCs w:val="28"/>
        </w:rPr>
        <w:t>вительных услуг для населения муниципального образования</w:t>
      </w:r>
      <w:r w:rsidR="00DE2891" w:rsidRPr="004759C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2891" w:rsidRPr="004759C5">
        <w:rPr>
          <w:rFonts w:ascii="Times New Roman" w:hAnsi="Times New Roman"/>
          <w:sz w:val="28"/>
          <w:szCs w:val="28"/>
        </w:rPr>
        <w:t>Жигаловский</w:t>
      </w:r>
      <w:proofErr w:type="spellEnd"/>
      <w:r w:rsidR="00DE2891" w:rsidRPr="004759C5">
        <w:rPr>
          <w:rFonts w:ascii="Times New Roman" w:hAnsi="Times New Roman"/>
          <w:sz w:val="28"/>
          <w:szCs w:val="28"/>
        </w:rPr>
        <w:t xml:space="preserve"> район» реализуется программа «Развитие физической культуры и спорта на террито</w:t>
      </w:r>
      <w:r>
        <w:rPr>
          <w:rFonts w:ascii="Times New Roman" w:hAnsi="Times New Roman"/>
          <w:sz w:val="28"/>
          <w:szCs w:val="28"/>
        </w:rPr>
        <w:t xml:space="preserve">рии муниципального образования </w:t>
      </w:r>
      <w:r w:rsidR="00DE2891" w:rsidRPr="004759C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Жигаловский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="006D4F54">
        <w:rPr>
          <w:rFonts w:ascii="Times New Roman" w:hAnsi="Times New Roman"/>
          <w:sz w:val="28"/>
          <w:szCs w:val="28"/>
        </w:rPr>
        <w:t>на 2018-2020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DE2891" w:rsidRPr="004759C5">
        <w:rPr>
          <w:rFonts w:ascii="Times New Roman" w:hAnsi="Times New Roman"/>
          <w:sz w:val="28"/>
          <w:szCs w:val="28"/>
        </w:rPr>
        <w:t>.</w:t>
      </w:r>
    </w:p>
    <w:p w:rsidR="00DE2891" w:rsidRPr="004759C5" w:rsidRDefault="00DE2891" w:rsidP="004759C5">
      <w:pPr>
        <w:pStyle w:val="a4"/>
        <w:ind w:firstLine="709"/>
        <w:rPr>
          <w:szCs w:val="28"/>
        </w:rPr>
      </w:pPr>
      <w:r w:rsidRPr="004759C5">
        <w:rPr>
          <w:szCs w:val="28"/>
        </w:rPr>
        <w:t>Организацией физкультурно-спортивной работы на селе занимаются преподаватели физической культуры и специалисты МКУК «Культурно-информационные центры». В районе прох</w:t>
      </w:r>
      <w:r w:rsidR="000E749F">
        <w:rPr>
          <w:szCs w:val="28"/>
        </w:rPr>
        <w:t xml:space="preserve">одит рабочая спартакиада среди </w:t>
      </w:r>
      <w:r w:rsidRPr="004759C5">
        <w:rPr>
          <w:szCs w:val="28"/>
        </w:rPr>
        <w:t xml:space="preserve">взрослого населения, в которой 13 видов спорта. </w:t>
      </w:r>
    </w:p>
    <w:p w:rsidR="00DE2891" w:rsidRPr="004759C5" w:rsidRDefault="00F73F8F" w:rsidP="004759C5">
      <w:pPr>
        <w:pStyle w:val="a4"/>
        <w:ind w:firstLine="709"/>
        <w:rPr>
          <w:b/>
          <w:szCs w:val="28"/>
        </w:rPr>
      </w:pPr>
      <w:r>
        <w:rPr>
          <w:szCs w:val="28"/>
        </w:rPr>
        <w:t xml:space="preserve">Финансирование спортивных </w:t>
      </w:r>
      <w:r w:rsidR="00DE2891" w:rsidRPr="004759C5">
        <w:rPr>
          <w:szCs w:val="28"/>
        </w:rPr>
        <w:t>мероприяти</w:t>
      </w:r>
      <w:r>
        <w:rPr>
          <w:szCs w:val="28"/>
        </w:rPr>
        <w:t xml:space="preserve">й в 2018 году 362,2 тыс. руб., </w:t>
      </w:r>
      <w:r w:rsidR="00DE2891" w:rsidRPr="004759C5">
        <w:rPr>
          <w:szCs w:val="28"/>
        </w:rPr>
        <w:t xml:space="preserve">в 2019 году 390,8 тыс. руб., в 2020 году 310,2 тыс. руб. </w:t>
      </w:r>
    </w:p>
    <w:p w:rsidR="00DE2891" w:rsidRPr="004759C5" w:rsidRDefault="00F73F8F" w:rsidP="004759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</w:t>
      </w:r>
      <w:r w:rsidR="00DE2891" w:rsidRPr="004759C5">
        <w:rPr>
          <w:rFonts w:ascii="Times New Roman" w:hAnsi="Times New Roman"/>
          <w:sz w:val="28"/>
          <w:szCs w:val="28"/>
        </w:rPr>
        <w:t>стро</w:t>
      </w:r>
      <w:r>
        <w:rPr>
          <w:rFonts w:ascii="Times New Roman" w:hAnsi="Times New Roman"/>
          <w:sz w:val="28"/>
          <w:szCs w:val="28"/>
        </w:rPr>
        <w:t>ительство Физкультурно-</w:t>
      </w:r>
      <w:r w:rsidR="00DE2891" w:rsidRPr="004759C5">
        <w:rPr>
          <w:rFonts w:ascii="Times New Roman" w:hAnsi="Times New Roman"/>
          <w:sz w:val="28"/>
          <w:szCs w:val="28"/>
        </w:rPr>
        <w:t>оздоровительно комплек</w:t>
      </w:r>
      <w:r>
        <w:rPr>
          <w:rFonts w:ascii="Times New Roman" w:hAnsi="Times New Roman"/>
          <w:sz w:val="28"/>
          <w:szCs w:val="28"/>
        </w:rPr>
        <w:t xml:space="preserve">са в п. Жигалово и Спортивно-оздоровительного комплекса в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DE2891" w:rsidRPr="004759C5">
        <w:rPr>
          <w:rFonts w:ascii="Times New Roman" w:hAnsi="Times New Roman"/>
          <w:sz w:val="28"/>
          <w:szCs w:val="28"/>
        </w:rPr>
        <w:t>Знаменка</w:t>
      </w:r>
      <w:proofErr w:type="spellEnd"/>
      <w:r w:rsidR="00DE2891" w:rsidRPr="004759C5">
        <w:rPr>
          <w:rFonts w:ascii="Times New Roman" w:hAnsi="Times New Roman"/>
          <w:sz w:val="28"/>
          <w:szCs w:val="28"/>
        </w:rPr>
        <w:t xml:space="preserve">. </w:t>
      </w:r>
    </w:p>
    <w:p w:rsidR="00DE2891" w:rsidRPr="004759C5" w:rsidRDefault="00DE2891" w:rsidP="004759C5">
      <w:pPr>
        <w:ind w:firstLine="709"/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Количество занимающихся в </w:t>
      </w:r>
      <w:r w:rsidR="00F73F8F">
        <w:rPr>
          <w:sz w:val="28"/>
          <w:szCs w:val="28"/>
        </w:rPr>
        <w:t>ДЮСШ - 414</w:t>
      </w:r>
      <w:r w:rsidRPr="00F73F8F">
        <w:rPr>
          <w:sz w:val="28"/>
          <w:szCs w:val="28"/>
        </w:rPr>
        <w:t xml:space="preserve"> – это 28,8 % от общего числа учащихся общеобразовательных школ района.</w:t>
      </w:r>
    </w:p>
    <w:p w:rsidR="00DE2891" w:rsidRPr="004759C5" w:rsidRDefault="00F73F8F" w:rsidP="004759C5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3F8F">
        <w:rPr>
          <w:rFonts w:ascii="Times New Roman" w:hAnsi="Times New Roman"/>
          <w:b/>
          <w:sz w:val="28"/>
          <w:szCs w:val="28"/>
        </w:rPr>
        <w:t>СЛАЙД 74.</w:t>
      </w:r>
      <w:r>
        <w:rPr>
          <w:rFonts w:ascii="Times New Roman" w:hAnsi="Times New Roman"/>
          <w:sz w:val="28"/>
          <w:szCs w:val="28"/>
        </w:rPr>
        <w:tab/>
        <w:t xml:space="preserve"> В 2020 году основным</w:t>
      </w:r>
      <w:r w:rsidR="00DE2891" w:rsidRPr="004759C5">
        <w:rPr>
          <w:rFonts w:ascii="Times New Roman" w:hAnsi="Times New Roman"/>
          <w:sz w:val="28"/>
          <w:szCs w:val="28"/>
        </w:rPr>
        <w:t xml:space="preserve"> спо</w:t>
      </w:r>
      <w:r>
        <w:rPr>
          <w:rFonts w:ascii="Times New Roman" w:hAnsi="Times New Roman"/>
          <w:sz w:val="28"/>
          <w:szCs w:val="28"/>
        </w:rPr>
        <w:t>ртивным событием</w:t>
      </w:r>
      <w:r w:rsidR="00DE2891" w:rsidRPr="004759C5">
        <w:rPr>
          <w:rFonts w:ascii="Times New Roman" w:hAnsi="Times New Roman"/>
          <w:sz w:val="28"/>
          <w:szCs w:val="28"/>
        </w:rPr>
        <w:t xml:space="preserve"> стала победа сборной </w:t>
      </w:r>
      <w:proofErr w:type="spellStart"/>
      <w:r w:rsidR="00DE2891" w:rsidRPr="004759C5">
        <w:rPr>
          <w:rFonts w:ascii="Times New Roman" w:hAnsi="Times New Roman"/>
          <w:sz w:val="28"/>
          <w:szCs w:val="28"/>
        </w:rPr>
        <w:t>Жигаловского</w:t>
      </w:r>
      <w:proofErr w:type="spellEnd"/>
      <w:r w:rsidR="00DE2891" w:rsidRPr="004759C5">
        <w:rPr>
          <w:rFonts w:ascii="Times New Roman" w:hAnsi="Times New Roman"/>
          <w:sz w:val="28"/>
          <w:szCs w:val="28"/>
        </w:rPr>
        <w:t xml:space="preserve"> района, во второй раз подряд, среди участников </w:t>
      </w:r>
      <w:r w:rsidR="00DE2891" w:rsidRPr="004759C5">
        <w:rPr>
          <w:rFonts w:ascii="Times New Roman" w:hAnsi="Times New Roman"/>
          <w:sz w:val="28"/>
          <w:szCs w:val="28"/>
          <w:lang w:val="en-US"/>
        </w:rPr>
        <w:t>II</w:t>
      </w:r>
      <w:r w:rsidR="00DE2891" w:rsidRPr="004759C5">
        <w:rPr>
          <w:rFonts w:ascii="Times New Roman" w:hAnsi="Times New Roman"/>
          <w:sz w:val="28"/>
          <w:szCs w:val="28"/>
        </w:rPr>
        <w:t xml:space="preserve"> подгруппы, в зимних сельских спортивных играх. </w:t>
      </w:r>
    </w:p>
    <w:p w:rsidR="00DE2891" w:rsidRPr="004759C5" w:rsidRDefault="00F73F8F" w:rsidP="004759C5">
      <w:pPr>
        <w:ind w:firstLine="709"/>
        <w:jc w:val="both"/>
        <w:rPr>
          <w:sz w:val="28"/>
          <w:szCs w:val="28"/>
        </w:rPr>
      </w:pPr>
      <w:r w:rsidRPr="00F73F8F">
        <w:rPr>
          <w:b/>
          <w:sz w:val="28"/>
          <w:szCs w:val="28"/>
        </w:rPr>
        <w:t>СЛАЙД 75.</w:t>
      </w:r>
      <w:r w:rsidRPr="00F73F8F">
        <w:rPr>
          <w:sz w:val="28"/>
          <w:szCs w:val="28"/>
        </w:rPr>
        <w:tab/>
      </w:r>
      <w:r w:rsidR="003B76CC">
        <w:rPr>
          <w:sz w:val="28"/>
          <w:szCs w:val="28"/>
        </w:rPr>
        <w:t xml:space="preserve"> </w:t>
      </w:r>
      <w:r w:rsidR="00DE2891" w:rsidRPr="004759C5">
        <w:rPr>
          <w:sz w:val="28"/>
          <w:szCs w:val="28"/>
        </w:rPr>
        <w:t>Анализ показателей за отчетный период свидетельству</w:t>
      </w:r>
      <w:r>
        <w:rPr>
          <w:sz w:val="28"/>
          <w:szCs w:val="28"/>
        </w:rPr>
        <w:t xml:space="preserve">ет, что положительная динамика наблюдается в </w:t>
      </w:r>
      <w:r w:rsidR="00DE2891" w:rsidRPr="004759C5">
        <w:rPr>
          <w:sz w:val="28"/>
          <w:szCs w:val="28"/>
        </w:rPr>
        <w:t xml:space="preserve">количестве </w:t>
      </w:r>
      <w:proofErr w:type="gramStart"/>
      <w:r w:rsidR="00DE2891" w:rsidRPr="004759C5">
        <w:rPr>
          <w:sz w:val="28"/>
          <w:szCs w:val="28"/>
        </w:rPr>
        <w:t>районных  мероприятий</w:t>
      </w:r>
      <w:proofErr w:type="gramEnd"/>
      <w:r w:rsidR="00DE2891" w:rsidRPr="004759C5">
        <w:rPr>
          <w:sz w:val="28"/>
          <w:szCs w:val="28"/>
        </w:rPr>
        <w:t xml:space="preserve">  по молодежной пол</w:t>
      </w:r>
      <w:r>
        <w:rPr>
          <w:sz w:val="28"/>
          <w:szCs w:val="28"/>
        </w:rPr>
        <w:t xml:space="preserve">итике. Также увеличилось число </w:t>
      </w:r>
      <w:r w:rsidR="00DE2891" w:rsidRPr="004759C5">
        <w:rPr>
          <w:sz w:val="28"/>
          <w:szCs w:val="28"/>
        </w:rPr>
        <w:t>участников районных мероприятий. Можно от</w:t>
      </w:r>
      <w:r>
        <w:rPr>
          <w:sz w:val="28"/>
          <w:szCs w:val="28"/>
        </w:rPr>
        <w:t xml:space="preserve">метить, что возросло количество </w:t>
      </w:r>
      <w:r w:rsidR="00DE2891" w:rsidRPr="004759C5">
        <w:rPr>
          <w:sz w:val="28"/>
          <w:szCs w:val="28"/>
        </w:rPr>
        <w:t>молодых семей</w:t>
      </w:r>
      <w:r>
        <w:rPr>
          <w:sz w:val="28"/>
          <w:szCs w:val="28"/>
        </w:rPr>
        <w:t>,</w:t>
      </w:r>
      <w:r w:rsidR="00DE2891" w:rsidRPr="004759C5">
        <w:rPr>
          <w:sz w:val="28"/>
          <w:szCs w:val="28"/>
        </w:rPr>
        <w:t xml:space="preserve"> принимающих участие в мероприятиях.  </w:t>
      </w:r>
    </w:p>
    <w:p w:rsidR="00DE2891" w:rsidRPr="004759C5" w:rsidRDefault="00DE2891" w:rsidP="004759C5">
      <w:pPr>
        <w:ind w:firstLine="709"/>
        <w:jc w:val="both"/>
        <w:rPr>
          <w:b/>
          <w:sz w:val="28"/>
          <w:szCs w:val="28"/>
        </w:rPr>
      </w:pPr>
      <w:r w:rsidRPr="004759C5">
        <w:rPr>
          <w:sz w:val="28"/>
          <w:szCs w:val="28"/>
        </w:rPr>
        <w:t>В работе по профилактике наркомании и социально-негати</w:t>
      </w:r>
      <w:r w:rsidR="00F73F8F">
        <w:rPr>
          <w:sz w:val="28"/>
          <w:szCs w:val="28"/>
        </w:rPr>
        <w:t xml:space="preserve">вных явлений </w:t>
      </w:r>
      <w:r w:rsidRPr="004759C5">
        <w:rPr>
          <w:sz w:val="28"/>
          <w:szCs w:val="28"/>
        </w:rPr>
        <w:t xml:space="preserve">можно отметить, что налажена работа совместно с общеобразовательными организациями (совместно проведены мероприятия по пропаганде ЗОЖ, лекции, беседы, тренинги, акции). </w:t>
      </w:r>
    </w:p>
    <w:p w:rsidR="000E749F" w:rsidRDefault="000E749F" w:rsidP="004759C5">
      <w:pPr>
        <w:jc w:val="center"/>
        <w:rPr>
          <w:b/>
          <w:sz w:val="28"/>
          <w:szCs w:val="28"/>
        </w:rPr>
      </w:pPr>
    </w:p>
    <w:p w:rsidR="000E749F" w:rsidRDefault="000E749F" w:rsidP="004759C5">
      <w:pPr>
        <w:jc w:val="center"/>
        <w:rPr>
          <w:b/>
          <w:sz w:val="28"/>
          <w:szCs w:val="28"/>
        </w:rPr>
      </w:pPr>
    </w:p>
    <w:p w:rsidR="00DE2891" w:rsidRPr="002066D6" w:rsidRDefault="00DE2891" w:rsidP="004759C5">
      <w:pPr>
        <w:jc w:val="center"/>
        <w:rPr>
          <w:b/>
          <w:sz w:val="28"/>
          <w:szCs w:val="28"/>
        </w:rPr>
      </w:pPr>
      <w:r w:rsidRPr="002066D6">
        <w:rPr>
          <w:b/>
          <w:sz w:val="28"/>
          <w:szCs w:val="28"/>
        </w:rPr>
        <w:t>ГО и</w:t>
      </w:r>
      <w:r w:rsidR="00A150E3" w:rsidRPr="002066D6">
        <w:rPr>
          <w:b/>
          <w:sz w:val="28"/>
          <w:szCs w:val="28"/>
        </w:rPr>
        <w:t xml:space="preserve"> </w:t>
      </w:r>
      <w:r w:rsidRPr="002066D6">
        <w:rPr>
          <w:b/>
          <w:sz w:val="28"/>
          <w:szCs w:val="28"/>
        </w:rPr>
        <w:t>ЧС</w:t>
      </w:r>
    </w:p>
    <w:p w:rsidR="00DE2891" w:rsidRPr="004759C5" w:rsidRDefault="00DE2891" w:rsidP="004759C5">
      <w:pPr>
        <w:jc w:val="both"/>
        <w:rPr>
          <w:sz w:val="28"/>
          <w:szCs w:val="28"/>
        </w:rPr>
      </w:pPr>
    </w:p>
    <w:p w:rsidR="00AC0C69" w:rsidRPr="004759C5" w:rsidRDefault="00AC0C69" w:rsidP="004759C5">
      <w:pPr>
        <w:ind w:firstLine="540"/>
        <w:jc w:val="both"/>
        <w:rPr>
          <w:sz w:val="28"/>
          <w:szCs w:val="28"/>
        </w:rPr>
      </w:pPr>
      <w:r w:rsidRPr="004759C5">
        <w:rPr>
          <w:sz w:val="28"/>
          <w:szCs w:val="28"/>
        </w:rPr>
        <w:t>Ведется мониторинг рисков на территории района</w:t>
      </w:r>
      <w:r w:rsidR="00F73F8F">
        <w:rPr>
          <w:sz w:val="28"/>
          <w:szCs w:val="28"/>
        </w:rPr>
        <w:t>.</w:t>
      </w:r>
    </w:p>
    <w:p w:rsidR="00DE2891" w:rsidRPr="004759C5" w:rsidRDefault="00DE2891" w:rsidP="00F73F8F">
      <w:pPr>
        <w:ind w:firstLine="540"/>
        <w:jc w:val="both"/>
        <w:rPr>
          <w:sz w:val="28"/>
          <w:szCs w:val="28"/>
        </w:rPr>
      </w:pPr>
      <w:r w:rsidRPr="002066D6">
        <w:rPr>
          <w:sz w:val="28"/>
          <w:szCs w:val="28"/>
        </w:rPr>
        <w:lastRenderedPageBreak/>
        <w:t>Наводнения</w:t>
      </w:r>
      <w:r w:rsidR="00F73F8F">
        <w:rPr>
          <w:sz w:val="28"/>
          <w:szCs w:val="28"/>
        </w:rPr>
        <w:t>: в</w:t>
      </w:r>
      <w:r w:rsidRPr="004759C5">
        <w:rPr>
          <w:sz w:val="28"/>
          <w:szCs w:val="28"/>
        </w:rPr>
        <w:t>сего в зоне возможного затопления (подтопления) находится 15 населенных пунктов, в опасной зоне проживает 2</w:t>
      </w:r>
      <w:r w:rsidR="00F73F8F">
        <w:rPr>
          <w:sz w:val="28"/>
          <w:szCs w:val="28"/>
        </w:rPr>
        <w:t xml:space="preserve"> </w:t>
      </w:r>
      <w:r w:rsidRPr="004759C5">
        <w:rPr>
          <w:sz w:val="28"/>
          <w:szCs w:val="28"/>
        </w:rPr>
        <w:t>897 чел., о</w:t>
      </w:r>
      <w:r w:rsidR="005E68ED">
        <w:rPr>
          <w:sz w:val="28"/>
          <w:szCs w:val="28"/>
        </w:rPr>
        <w:t>бщее количество жилых домов 831.</w:t>
      </w:r>
    </w:p>
    <w:p w:rsidR="00DE2891" w:rsidRPr="004759C5" w:rsidRDefault="00DE2891" w:rsidP="004759C5">
      <w:pPr>
        <w:ind w:firstLine="540"/>
        <w:jc w:val="both"/>
        <w:rPr>
          <w:b/>
          <w:sz w:val="28"/>
          <w:szCs w:val="28"/>
        </w:rPr>
      </w:pPr>
      <w:r w:rsidRPr="004759C5">
        <w:rPr>
          <w:sz w:val="28"/>
          <w:szCs w:val="28"/>
        </w:rPr>
        <w:t>При подготовке к весенне-летнему паводку 2020 года был проведен комплекс превентивных мероприятий</w:t>
      </w:r>
      <w:r w:rsidRPr="004759C5">
        <w:rPr>
          <w:color w:val="000000"/>
          <w:sz w:val="28"/>
          <w:szCs w:val="28"/>
        </w:rPr>
        <w:t xml:space="preserve"> на общую сумму 551,5 тыс. рублей </w:t>
      </w:r>
      <w:r w:rsidR="00F73F8F">
        <w:rPr>
          <w:color w:val="000000"/>
          <w:sz w:val="28"/>
          <w:szCs w:val="28"/>
        </w:rPr>
        <w:t>из бюджетов различных уровней (п</w:t>
      </w:r>
      <w:r w:rsidRPr="004759C5">
        <w:rPr>
          <w:color w:val="000000"/>
          <w:sz w:val="28"/>
          <w:szCs w:val="28"/>
        </w:rPr>
        <w:t xml:space="preserve">иление и чернение льда на </w:t>
      </w:r>
      <w:proofErr w:type="spellStart"/>
      <w:r w:rsidRPr="004759C5">
        <w:rPr>
          <w:color w:val="000000"/>
          <w:sz w:val="28"/>
          <w:szCs w:val="28"/>
        </w:rPr>
        <w:t>заторопасных</w:t>
      </w:r>
      <w:proofErr w:type="spellEnd"/>
      <w:r w:rsidRPr="004759C5">
        <w:rPr>
          <w:color w:val="000000"/>
          <w:sz w:val="28"/>
          <w:szCs w:val="28"/>
        </w:rPr>
        <w:t xml:space="preserve"> участках). </w:t>
      </w:r>
    </w:p>
    <w:p w:rsidR="00DE2891" w:rsidRPr="004759C5" w:rsidRDefault="00DE2891" w:rsidP="00F73F8F">
      <w:pPr>
        <w:ind w:firstLine="540"/>
        <w:jc w:val="both"/>
        <w:rPr>
          <w:sz w:val="28"/>
          <w:szCs w:val="28"/>
        </w:rPr>
      </w:pPr>
      <w:r w:rsidRPr="002066D6">
        <w:rPr>
          <w:sz w:val="28"/>
          <w:szCs w:val="28"/>
        </w:rPr>
        <w:t>Лесные пожары</w:t>
      </w:r>
      <w:r w:rsidR="00F73F8F">
        <w:rPr>
          <w:sz w:val="28"/>
          <w:szCs w:val="28"/>
        </w:rPr>
        <w:t>: в</w:t>
      </w:r>
      <w:r w:rsidRPr="004759C5">
        <w:rPr>
          <w:sz w:val="28"/>
          <w:szCs w:val="28"/>
        </w:rPr>
        <w:t xml:space="preserve"> 2020 году </w:t>
      </w:r>
      <w:proofErr w:type="spellStart"/>
      <w:r w:rsidRPr="004759C5">
        <w:rPr>
          <w:sz w:val="28"/>
          <w:szCs w:val="28"/>
        </w:rPr>
        <w:t>лесопожарная</w:t>
      </w:r>
      <w:proofErr w:type="spellEnd"/>
      <w:r w:rsidRPr="004759C5">
        <w:rPr>
          <w:sz w:val="28"/>
          <w:szCs w:val="28"/>
        </w:rPr>
        <w:t xml:space="preserve"> обстановка характеризовалась стабильностью и находилась под контролем. В лесах района произошло 17 лесных пожаров, что на 22 пожара меньше 2019 года. Общая площадь пожаров значительно меньше АППГ и составила 3460,9</w:t>
      </w:r>
      <w:r w:rsidR="00F73F8F">
        <w:rPr>
          <w:sz w:val="28"/>
          <w:szCs w:val="28"/>
        </w:rPr>
        <w:t xml:space="preserve"> </w:t>
      </w:r>
      <w:r w:rsidRPr="004759C5">
        <w:rPr>
          <w:sz w:val="28"/>
          <w:szCs w:val="28"/>
        </w:rPr>
        <w:t>га</w:t>
      </w:r>
      <w:r w:rsidR="00F73F8F">
        <w:rPr>
          <w:sz w:val="28"/>
          <w:szCs w:val="28"/>
        </w:rPr>
        <w:t>.</w:t>
      </w:r>
      <w:r w:rsidRPr="004759C5">
        <w:rPr>
          <w:sz w:val="28"/>
          <w:szCs w:val="28"/>
        </w:rPr>
        <w:t xml:space="preserve"> (АППГ- 8620,6 га.) </w:t>
      </w:r>
    </w:p>
    <w:p w:rsidR="00DE2891" w:rsidRPr="002066D6" w:rsidRDefault="00DE2891" w:rsidP="00D22A2F">
      <w:pPr>
        <w:ind w:firstLine="720"/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В связи с ухудшением </w:t>
      </w:r>
      <w:proofErr w:type="spellStart"/>
      <w:r w:rsidRPr="004759C5">
        <w:rPr>
          <w:sz w:val="28"/>
          <w:szCs w:val="28"/>
        </w:rPr>
        <w:t>лесопожарной</w:t>
      </w:r>
      <w:proofErr w:type="spellEnd"/>
      <w:r w:rsidRPr="004759C5">
        <w:rPr>
          <w:sz w:val="28"/>
          <w:szCs w:val="28"/>
        </w:rPr>
        <w:t xml:space="preserve"> обстановки, распоряжениями администрации МО «</w:t>
      </w:r>
      <w:proofErr w:type="spellStart"/>
      <w:r w:rsidRPr="004759C5">
        <w:rPr>
          <w:sz w:val="28"/>
          <w:szCs w:val="28"/>
        </w:rPr>
        <w:t>Жигаловский</w:t>
      </w:r>
      <w:proofErr w:type="spellEnd"/>
      <w:r w:rsidRPr="004759C5">
        <w:rPr>
          <w:sz w:val="28"/>
          <w:szCs w:val="28"/>
        </w:rPr>
        <w:t xml:space="preserve"> район» на территории района трижды вводился режим ЧС в лесах муниципального характ</w:t>
      </w:r>
      <w:r w:rsidR="00F73F8F">
        <w:rPr>
          <w:sz w:val="28"/>
          <w:szCs w:val="28"/>
        </w:rPr>
        <w:t xml:space="preserve">ера в периоды с 25 по 29 июня, </w:t>
      </w:r>
      <w:r w:rsidRPr="004759C5">
        <w:rPr>
          <w:sz w:val="28"/>
          <w:szCs w:val="28"/>
        </w:rPr>
        <w:t>с 10 по 16 июля и с 22 по 24 августа.</w:t>
      </w:r>
      <w:r w:rsidR="00861948">
        <w:rPr>
          <w:sz w:val="28"/>
          <w:szCs w:val="28"/>
        </w:rPr>
        <w:t xml:space="preserve"> Членами КЧС предпринимались меры по мобилизаци</w:t>
      </w:r>
      <w:r w:rsidR="00D22A2F">
        <w:rPr>
          <w:sz w:val="28"/>
          <w:szCs w:val="28"/>
        </w:rPr>
        <w:t>и сил и средств организаций для</w:t>
      </w:r>
      <w:r w:rsidR="00861948">
        <w:rPr>
          <w:sz w:val="28"/>
          <w:szCs w:val="28"/>
        </w:rPr>
        <w:t xml:space="preserve"> оперативного тушения пожаров.</w:t>
      </w:r>
      <w:r w:rsidRPr="004759C5">
        <w:rPr>
          <w:sz w:val="28"/>
          <w:szCs w:val="28"/>
        </w:rPr>
        <w:t xml:space="preserve"> На протяжении всего пожароопасного периода действовал особый противопожарный режим.</w:t>
      </w:r>
      <w:r w:rsidR="00D22A2F">
        <w:rPr>
          <w:sz w:val="28"/>
          <w:szCs w:val="28"/>
        </w:rPr>
        <w:t xml:space="preserve">          </w:t>
      </w:r>
    </w:p>
    <w:p w:rsidR="00DE2891" w:rsidRPr="004759C5" w:rsidRDefault="00F73F8F" w:rsidP="00475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всего зарегистрировано </w:t>
      </w:r>
      <w:r w:rsidR="00DE2891" w:rsidRPr="004759C5">
        <w:rPr>
          <w:sz w:val="28"/>
          <w:szCs w:val="28"/>
        </w:rPr>
        <w:t xml:space="preserve">19 </w:t>
      </w:r>
      <w:r w:rsidR="00D22A2F">
        <w:rPr>
          <w:sz w:val="28"/>
          <w:szCs w:val="28"/>
        </w:rPr>
        <w:t xml:space="preserve">бытовых </w:t>
      </w:r>
      <w:r w:rsidR="00DE2891" w:rsidRPr="004759C5">
        <w:rPr>
          <w:sz w:val="28"/>
          <w:szCs w:val="28"/>
        </w:rPr>
        <w:t>пожаров, 1 погибший, пострадавших нет.</w:t>
      </w:r>
    </w:p>
    <w:p w:rsidR="00DE2891" w:rsidRPr="004759C5" w:rsidRDefault="00DE2891" w:rsidP="00D22A2F">
      <w:pPr>
        <w:snapToGrid w:val="0"/>
        <w:ind w:firstLine="709"/>
        <w:jc w:val="both"/>
        <w:rPr>
          <w:sz w:val="28"/>
          <w:szCs w:val="28"/>
        </w:rPr>
      </w:pPr>
      <w:r w:rsidRPr="004759C5">
        <w:rPr>
          <w:bCs/>
          <w:sz w:val="28"/>
          <w:szCs w:val="28"/>
        </w:rPr>
        <w:t>В настоящее время администрациями сельских поселений района проводится работа по включению добровольных пожарных в реестр добровольного пожарного общества Иркутской области. После включения добровольцев в единый реестр, каждый из них будет застрахован. Кроме этого</w:t>
      </w:r>
      <w:r w:rsidR="00F73F8F">
        <w:rPr>
          <w:bCs/>
          <w:sz w:val="28"/>
          <w:szCs w:val="28"/>
        </w:rPr>
        <w:t>,</w:t>
      </w:r>
      <w:r w:rsidRPr="004759C5">
        <w:rPr>
          <w:bCs/>
          <w:sz w:val="28"/>
          <w:szCs w:val="28"/>
        </w:rPr>
        <w:t xml:space="preserve"> планируется обучение добровольцев и приобретение боевой одежды пожарного для каждого.</w:t>
      </w:r>
    </w:p>
    <w:p w:rsidR="00DE2891" w:rsidRPr="004759C5" w:rsidRDefault="00DE2891" w:rsidP="004759C5">
      <w:pPr>
        <w:ind w:firstLine="540"/>
        <w:jc w:val="both"/>
        <w:rPr>
          <w:sz w:val="28"/>
          <w:szCs w:val="28"/>
        </w:rPr>
      </w:pPr>
      <w:r w:rsidRPr="004759C5">
        <w:rPr>
          <w:sz w:val="28"/>
          <w:szCs w:val="28"/>
        </w:rPr>
        <w:t>Координация действий органов управления, привлекаемых сил и средств для предупреждения и ликвидации чрезвычайных ситуаций осуществляется на заседаниях районной комиссии по чрезвычайным ситуациям и пожарной безопасности.</w:t>
      </w:r>
    </w:p>
    <w:p w:rsidR="00DE2891" w:rsidRPr="004759C5" w:rsidRDefault="00DE2891" w:rsidP="004759C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59C5">
        <w:rPr>
          <w:sz w:val="28"/>
          <w:szCs w:val="28"/>
        </w:rPr>
        <w:t>В 2020 году проведено 13 заседаний районной КЧС и ПБ. Из них 7 заседаний плановых и 6 внепланов</w:t>
      </w:r>
      <w:r w:rsidR="00D22A2F">
        <w:rPr>
          <w:sz w:val="28"/>
          <w:szCs w:val="28"/>
        </w:rPr>
        <w:t>ых. Всего рассмотрено 20 вопросов</w:t>
      </w:r>
      <w:r w:rsidRPr="004759C5">
        <w:rPr>
          <w:sz w:val="28"/>
          <w:szCs w:val="28"/>
        </w:rPr>
        <w:t>.</w:t>
      </w:r>
    </w:p>
    <w:p w:rsidR="00DE2891" w:rsidRPr="004759C5" w:rsidRDefault="00DE2891" w:rsidP="004759C5">
      <w:pPr>
        <w:ind w:firstLine="540"/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В целях повышения эффективности системы оповещения населения, в настоящее время на территориях поселений района установлено 32 </w:t>
      </w:r>
      <w:proofErr w:type="spellStart"/>
      <w:r w:rsidR="00F73F8F">
        <w:rPr>
          <w:sz w:val="28"/>
          <w:szCs w:val="28"/>
        </w:rPr>
        <w:t>электросирены</w:t>
      </w:r>
      <w:proofErr w:type="spellEnd"/>
      <w:r w:rsidR="00F73F8F">
        <w:rPr>
          <w:sz w:val="28"/>
          <w:szCs w:val="28"/>
        </w:rPr>
        <w:t xml:space="preserve">. В </w:t>
      </w:r>
      <w:proofErr w:type="spellStart"/>
      <w:r w:rsidR="00F73F8F">
        <w:rPr>
          <w:sz w:val="28"/>
          <w:szCs w:val="28"/>
        </w:rPr>
        <w:t>п.</w:t>
      </w:r>
      <w:r w:rsidRPr="004759C5">
        <w:rPr>
          <w:sz w:val="28"/>
          <w:szCs w:val="28"/>
        </w:rPr>
        <w:t>Жигалово</w:t>
      </w:r>
      <w:proofErr w:type="spellEnd"/>
      <w:r w:rsidRPr="004759C5">
        <w:rPr>
          <w:sz w:val="28"/>
          <w:szCs w:val="28"/>
        </w:rPr>
        <w:t xml:space="preserve"> установлена автоматизированная система оповещения населения П-166М. Данная система включает в себя как звуковое, так и </w:t>
      </w:r>
      <w:r w:rsidR="00F73F8F">
        <w:rPr>
          <w:sz w:val="28"/>
          <w:szCs w:val="28"/>
        </w:rPr>
        <w:t xml:space="preserve">голосовое оповещение жителей </w:t>
      </w:r>
      <w:proofErr w:type="spellStart"/>
      <w:r w:rsidR="00F73F8F">
        <w:rPr>
          <w:sz w:val="28"/>
          <w:szCs w:val="28"/>
        </w:rPr>
        <w:t>п.</w:t>
      </w:r>
      <w:r w:rsidRPr="004759C5">
        <w:rPr>
          <w:sz w:val="28"/>
          <w:szCs w:val="28"/>
        </w:rPr>
        <w:t>Жигалово</w:t>
      </w:r>
      <w:proofErr w:type="spellEnd"/>
      <w:r w:rsidRPr="004759C5">
        <w:rPr>
          <w:sz w:val="28"/>
          <w:szCs w:val="28"/>
        </w:rPr>
        <w:t xml:space="preserve"> при угрозе или возникновении чрезвычайной ситуации с рабочего места ЕДДС. Всего системой оповещения охвачено свыше 80% населения района.</w:t>
      </w:r>
    </w:p>
    <w:p w:rsidR="005E68ED" w:rsidRDefault="00DE2891" w:rsidP="004759C5">
      <w:pPr>
        <w:ind w:firstLine="540"/>
        <w:jc w:val="both"/>
        <w:rPr>
          <w:sz w:val="28"/>
          <w:szCs w:val="28"/>
        </w:rPr>
      </w:pPr>
      <w:r w:rsidRPr="004759C5">
        <w:rPr>
          <w:sz w:val="28"/>
          <w:szCs w:val="28"/>
        </w:rPr>
        <w:t>Работа органа повседневного управления ГО и ЧС</w:t>
      </w:r>
      <w:r w:rsidR="00D22A2F">
        <w:rPr>
          <w:sz w:val="28"/>
          <w:szCs w:val="28"/>
        </w:rPr>
        <w:t xml:space="preserve"> района -</w:t>
      </w:r>
      <w:r w:rsidRPr="004759C5">
        <w:rPr>
          <w:sz w:val="28"/>
          <w:szCs w:val="28"/>
        </w:rPr>
        <w:t xml:space="preserve"> (ЕДДС) осуществлялась в соответствии с требованиями </w:t>
      </w:r>
      <w:r w:rsidR="00F73F8F">
        <w:rPr>
          <w:sz w:val="28"/>
          <w:szCs w:val="28"/>
        </w:rPr>
        <w:t>законодательства</w:t>
      </w:r>
      <w:r w:rsidR="006D4F54">
        <w:rPr>
          <w:sz w:val="28"/>
          <w:szCs w:val="28"/>
        </w:rPr>
        <w:t xml:space="preserve">: </w:t>
      </w:r>
    </w:p>
    <w:p w:rsidR="00DE2891" w:rsidRPr="004759C5" w:rsidRDefault="00DE2891" w:rsidP="004759C5">
      <w:pPr>
        <w:ind w:firstLine="540"/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Всего за 2020 год поступило </w:t>
      </w:r>
      <w:r w:rsidR="00F73F8F" w:rsidRPr="004759C5">
        <w:rPr>
          <w:sz w:val="28"/>
          <w:szCs w:val="28"/>
        </w:rPr>
        <w:t>2076</w:t>
      </w:r>
      <w:r w:rsidR="00F73F8F">
        <w:rPr>
          <w:sz w:val="28"/>
          <w:szCs w:val="28"/>
        </w:rPr>
        <w:t xml:space="preserve"> сообщений, </w:t>
      </w:r>
      <w:r w:rsidRPr="004759C5">
        <w:rPr>
          <w:sz w:val="28"/>
          <w:szCs w:val="28"/>
        </w:rPr>
        <w:t>в том числе:</w:t>
      </w:r>
    </w:p>
    <w:p w:rsidR="000E749F" w:rsidRDefault="00F73F8F" w:rsidP="00475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2891" w:rsidRPr="004759C5">
        <w:rPr>
          <w:sz w:val="28"/>
          <w:szCs w:val="28"/>
        </w:rPr>
        <w:t xml:space="preserve"> О фактах нарушений в системе теплоснабжения –</w:t>
      </w:r>
      <w:r w:rsidR="003B76CC">
        <w:rPr>
          <w:sz w:val="28"/>
          <w:szCs w:val="28"/>
        </w:rPr>
        <w:t xml:space="preserve"> </w:t>
      </w:r>
      <w:r w:rsidR="00DE2891" w:rsidRPr="004759C5">
        <w:rPr>
          <w:sz w:val="28"/>
          <w:szCs w:val="28"/>
        </w:rPr>
        <w:t xml:space="preserve">19 </w:t>
      </w:r>
    </w:p>
    <w:p w:rsidR="005E68ED" w:rsidRDefault="00DE2891" w:rsidP="004759C5">
      <w:pPr>
        <w:ind w:firstLine="540"/>
        <w:jc w:val="both"/>
        <w:rPr>
          <w:sz w:val="28"/>
          <w:szCs w:val="28"/>
        </w:rPr>
      </w:pPr>
      <w:r w:rsidRPr="004759C5">
        <w:rPr>
          <w:sz w:val="28"/>
          <w:szCs w:val="28"/>
        </w:rPr>
        <w:t>2. О фактах нарушения в системе электроснабжения –</w:t>
      </w:r>
      <w:r w:rsidR="003B76CC">
        <w:rPr>
          <w:sz w:val="28"/>
          <w:szCs w:val="28"/>
        </w:rPr>
        <w:t xml:space="preserve"> </w:t>
      </w:r>
      <w:r w:rsidRPr="004759C5">
        <w:rPr>
          <w:sz w:val="28"/>
          <w:szCs w:val="28"/>
        </w:rPr>
        <w:t xml:space="preserve">217 </w:t>
      </w:r>
    </w:p>
    <w:p w:rsidR="005E68ED" w:rsidRDefault="00DE2891" w:rsidP="004759C5">
      <w:pPr>
        <w:ind w:firstLine="540"/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3. О дорожно-транспортных происшествиях – 27 </w:t>
      </w:r>
    </w:p>
    <w:p w:rsidR="005E68ED" w:rsidRDefault="00DE2891" w:rsidP="004759C5">
      <w:pPr>
        <w:ind w:firstLine="540"/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4. О пожарах – 225 </w:t>
      </w:r>
    </w:p>
    <w:p w:rsidR="000E749F" w:rsidRDefault="00F73F8F" w:rsidP="00475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заболеваниях </w:t>
      </w:r>
      <w:r w:rsidR="00DE2891" w:rsidRPr="004759C5">
        <w:rPr>
          <w:sz w:val="28"/>
          <w:szCs w:val="28"/>
        </w:rPr>
        <w:t>и травмах –</w:t>
      </w:r>
      <w:r w:rsidR="003B76CC">
        <w:rPr>
          <w:sz w:val="28"/>
          <w:szCs w:val="28"/>
        </w:rPr>
        <w:t xml:space="preserve"> </w:t>
      </w:r>
      <w:r w:rsidR="00DE2891" w:rsidRPr="004759C5">
        <w:rPr>
          <w:sz w:val="28"/>
          <w:szCs w:val="28"/>
        </w:rPr>
        <w:t xml:space="preserve">282 </w:t>
      </w:r>
    </w:p>
    <w:p w:rsidR="00DE2891" w:rsidRPr="004759C5" w:rsidRDefault="000E749F" w:rsidP="004759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 преступлениях –</w:t>
      </w:r>
      <w:r w:rsidR="003B7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1233 </w:t>
      </w:r>
    </w:p>
    <w:p w:rsidR="005E68ED" w:rsidRDefault="00DE2891" w:rsidP="004759C5">
      <w:pPr>
        <w:ind w:firstLine="540"/>
        <w:jc w:val="both"/>
        <w:rPr>
          <w:sz w:val="28"/>
          <w:szCs w:val="28"/>
        </w:rPr>
      </w:pPr>
      <w:r w:rsidRPr="004759C5">
        <w:rPr>
          <w:sz w:val="28"/>
          <w:szCs w:val="28"/>
        </w:rPr>
        <w:lastRenderedPageBreak/>
        <w:t>7. О фактах нарушений в системе электросвязи –</w:t>
      </w:r>
      <w:r w:rsidR="003B76CC">
        <w:rPr>
          <w:sz w:val="28"/>
          <w:szCs w:val="28"/>
        </w:rPr>
        <w:t xml:space="preserve"> 17</w:t>
      </w:r>
    </w:p>
    <w:p w:rsidR="00DE2891" w:rsidRPr="004759C5" w:rsidRDefault="00DE2891" w:rsidP="004759C5">
      <w:pPr>
        <w:ind w:firstLine="540"/>
        <w:jc w:val="both"/>
        <w:rPr>
          <w:sz w:val="28"/>
          <w:szCs w:val="28"/>
        </w:rPr>
      </w:pPr>
      <w:r w:rsidRPr="004759C5">
        <w:rPr>
          <w:sz w:val="28"/>
          <w:szCs w:val="28"/>
        </w:rPr>
        <w:t>8. Иные происшествия –</w:t>
      </w:r>
      <w:r w:rsidR="003B76CC">
        <w:rPr>
          <w:sz w:val="28"/>
          <w:szCs w:val="28"/>
        </w:rPr>
        <w:t xml:space="preserve"> </w:t>
      </w:r>
      <w:r w:rsidRPr="004759C5">
        <w:rPr>
          <w:sz w:val="28"/>
          <w:szCs w:val="28"/>
        </w:rPr>
        <w:t xml:space="preserve">56 </w:t>
      </w:r>
    </w:p>
    <w:p w:rsidR="00DE2891" w:rsidRPr="004759C5" w:rsidRDefault="00DE2891" w:rsidP="004759C5">
      <w:pPr>
        <w:ind w:firstLine="540"/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В конце 2019 года в ЕДДС запущено в эксплуатацию оборудование - Центр обработки вызовов по единому номеру «112». </w:t>
      </w:r>
    </w:p>
    <w:p w:rsidR="00DE2891" w:rsidRPr="004759C5" w:rsidRDefault="00DE2891" w:rsidP="004759C5">
      <w:pPr>
        <w:ind w:firstLine="540"/>
        <w:jc w:val="both"/>
        <w:rPr>
          <w:sz w:val="28"/>
          <w:szCs w:val="28"/>
        </w:rPr>
      </w:pPr>
      <w:r w:rsidRPr="004759C5">
        <w:rPr>
          <w:sz w:val="28"/>
          <w:szCs w:val="28"/>
        </w:rPr>
        <w:t>В течение 2020 года на единый номер 112 поступило 3211 обращений граждан, из них:</w:t>
      </w:r>
    </w:p>
    <w:p w:rsidR="00DE2891" w:rsidRPr="004759C5" w:rsidRDefault="00DE2891" w:rsidP="004759C5">
      <w:pPr>
        <w:ind w:firstLine="540"/>
        <w:jc w:val="both"/>
        <w:rPr>
          <w:sz w:val="28"/>
          <w:szCs w:val="28"/>
        </w:rPr>
      </w:pPr>
      <w:r w:rsidRPr="004759C5">
        <w:rPr>
          <w:sz w:val="28"/>
          <w:szCs w:val="28"/>
        </w:rPr>
        <w:t>- МВД -  236;</w:t>
      </w:r>
    </w:p>
    <w:p w:rsidR="00DE2891" w:rsidRPr="004759C5" w:rsidRDefault="00DE2891" w:rsidP="004759C5">
      <w:pPr>
        <w:ind w:firstLine="540"/>
        <w:jc w:val="both"/>
        <w:rPr>
          <w:sz w:val="28"/>
          <w:szCs w:val="28"/>
        </w:rPr>
      </w:pPr>
      <w:r w:rsidRPr="004759C5">
        <w:rPr>
          <w:sz w:val="28"/>
          <w:szCs w:val="28"/>
        </w:rPr>
        <w:t>- здравоохранения – 258;</w:t>
      </w:r>
    </w:p>
    <w:p w:rsidR="00DE2891" w:rsidRPr="004759C5" w:rsidRDefault="00DE2891" w:rsidP="004759C5">
      <w:pPr>
        <w:ind w:firstLine="540"/>
        <w:jc w:val="both"/>
        <w:rPr>
          <w:sz w:val="28"/>
          <w:szCs w:val="28"/>
        </w:rPr>
      </w:pPr>
      <w:r w:rsidRPr="004759C5">
        <w:rPr>
          <w:sz w:val="28"/>
          <w:szCs w:val="28"/>
        </w:rPr>
        <w:t>-  пожарные – 24;</w:t>
      </w:r>
    </w:p>
    <w:p w:rsidR="00DE2891" w:rsidRPr="004759C5" w:rsidRDefault="00DE2891" w:rsidP="004759C5">
      <w:pPr>
        <w:ind w:firstLine="540"/>
        <w:jc w:val="both"/>
        <w:rPr>
          <w:sz w:val="28"/>
          <w:szCs w:val="28"/>
        </w:rPr>
      </w:pPr>
      <w:r w:rsidRPr="004759C5">
        <w:rPr>
          <w:sz w:val="28"/>
          <w:szCs w:val="28"/>
        </w:rPr>
        <w:t>-  детская шалость – 126;</w:t>
      </w:r>
    </w:p>
    <w:p w:rsidR="00DE2891" w:rsidRPr="004759C5" w:rsidRDefault="00DE2891" w:rsidP="004759C5">
      <w:pPr>
        <w:ind w:firstLine="540"/>
        <w:jc w:val="both"/>
        <w:rPr>
          <w:sz w:val="28"/>
          <w:szCs w:val="28"/>
        </w:rPr>
      </w:pPr>
      <w:r w:rsidRPr="004759C5">
        <w:rPr>
          <w:sz w:val="28"/>
          <w:szCs w:val="28"/>
        </w:rPr>
        <w:t>- справочные – 364;</w:t>
      </w:r>
    </w:p>
    <w:p w:rsidR="00DE2891" w:rsidRPr="004759C5" w:rsidRDefault="00DE2891" w:rsidP="004759C5">
      <w:pPr>
        <w:ind w:firstLine="540"/>
        <w:jc w:val="both"/>
        <w:rPr>
          <w:sz w:val="28"/>
          <w:szCs w:val="28"/>
        </w:rPr>
      </w:pPr>
      <w:r w:rsidRPr="004759C5">
        <w:rPr>
          <w:sz w:val="28"/>
          <w:szCs w:val="28"/>
        </w:rPr>
        <w:t>- ложные – 2009.</w:t>
      </w:r>
    </w:p>
    <w:p w:rsidR="002066D6" w:rsidRDefault="00DE2891" w:rsidP="00D22A2F">
      <w:pPr>
        <w:ind w:firstLine="540"/>
        <w:jc w:val="both"/>
        <w:rPr>
          <w:sz w:val="28"/>
          <w:szCs w:val="28"/>
        </w:rPr>
      </w:pPr>
      <w:r w:rsidRPr="004759C5">
        <w:rPr>
          <w:sz w:val="28"/>
          <w:szCs w:val="28"/>
        </w:rPr>
        <w:t>Вся поступающая информация незамедлительно доводилась до руководства администрации района, других должностных лиц и оперативных служб района с последующим принятием необходимых решений.</w:t>
      </w:r>
    </w:p>
    <w:p w:rsidR="00D22A2F" w:rsidRDefault="00D22A2F" w:rsidP="00D22A2F">
      <w:pPr>
        <w:ind w:firstLine="540"/>
        <w:jc w:val="both"/>
        <w:rPr>
          <w:b/>
          <w:sz w:val="28"/>
          <w:szCs w:val="28"/>
        </w:rPr>
      </w:pPr>
    </w:p>
    <w:p w:rsidR="00DE2891" w:rsidRPr="004759C5" w:rsidRDefault="00DE2891" w:rsidP="004759C5">
      <w:pPr>
        <w:ind w:firstLine="567"/>
        <w:jc w:val="center"/>
        <w:rPr>
          <w:b/>
          <w:sz w:val="28"/>
          <w:szCs w:val="28"/>
        </w:rPr>
      </w:pPr>
      <w:r w:rsidRPr="004759C5">
        <w:rPr>
          <w:b/>
          <w:sz w:val="28"/>
          <w:szCs w:val="28"/>
        </w:rPr>
        <w:t>Деятельность административной комиссии</w:t>
      </w:r>
    </w:p>
    <w:p w:rsidR="00DE2891" w:rsidRPr="004759C5" w:rsidRDefault="00DE2891" w:rsidP="004759C5">
      <w:pPr>
        <w:ind w:firstLine="567"/>
        <w:jc w:val="center"/>
        <w:rPr>
          <w:b/>
          <w:sz w:val="28"/>
          <w:szCs w:val="28"/>
        </w:rPr>
      </w:pPr>
    </w:p>
    <w:p w:rsidR="00DE2891" w:rsidRPr="004759C5" w:rsidRDefault="003B76CC" w:rsidP="004759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76CC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76, </w:t>
      </w:r>
      <w:r w:rsidRPr="003B76CC">
        <w:rPr>
          <w:b/>
          <w:sz w:val="28"/>
          <w:szCs w:val="28"/>
        </w:rPr>
        <w:t>77, 78.</w:t>
      </w:r>
      <w:r>
        <w:rPr>
          <w:sz w:val="28"/>
          <w:szCs w:val="28"/>
        </w:rPr>
        <w:t xml:space="preserve"> </w:t>
      </w:r>
      <w:r w:rsidR="00DE2891" w:rsidRPr="004759C5">
        <w:rPr>
          <w:sz w:val="28"/>
          <w:szCs w:val="28"/>
        </w:rPr>
        <w:t>Рассмотрено 25 протоколов об административном правонарушении (АППГ – 20 протоколов). Из общего числа 21 протокол об адми</w:t>
      </w:r>
      <w:r>
        <w:rPr>
          <w:sz w:val="28"/>
          <w:szCs w:val="28"/>
        </w:rPr>
        <w:t>нистративном правонарушении был составлен</w:t>
      </w:r>
      <w:r w:rsidR="00DE2891" w:rsidRPr="004759C5">
        <w:rPr>
          <w:sz w:val="28"/>
          <w:szCs w:val="28"/>
        </w:rPr>
        <w:t xml:space="preserve"> должностными лицами </w:t>
      </w:r>
      <w:proofErr w:type="spellStart"/>
      <w:r w:rsidR="00DE2891" w:rsidRPr="004759C5">
        <w:rPr>
          <w:sz w:val="28"/>
          <w:szCs w:val="28"/>
        </w:rPr>
        <w:t>Жигаловского</w:t>
      </w:r>
      <w:proofErr w:type="spellEnd"/>
      <w:r w:rsidR="00DE2891" w:rsidRPr="004759C5">
        <w:rPr>
          <w:sz w:val="28"/>
          <w:szCs w:val="28"/>
        </w:rPr>
        <w:t xml:space="preserve"> муниципального образования (АППГ - 13 протоколов), 4 протокола об административном правонарушении составлен</w:t>
      </w:r>
      <w:r w:rsidR="00D22A2F">
        <w:rPr>
          <w:sz w:val="28"/>
          <w:szCs w:val="28"/>
        </w:rPr>
        <w:t xml:space="preserve">о КДН </w:t>
      </w:r>
      <w:proofErr w:type="spellStart"/>
      <w:r w:rsidR="00DE2891" w:rsidRPr="004759C5">
        <w:rPr>
          <w:sz w:val="28"/>
          <w:szCs w:val="28"/>
        </w:rPr>
        <w:t>Жигаловского</w:t>
      </w:r>
      <w:proofErr w:type="spellEnd"/>
      <w:r w:rsidR="00DE2891" w:rsidRPr="004759C5">
        <w:rPr>
          <w:sz w:val="28"/>
          <w:szCs w:val="28"/>
        </w:rPr>
        <w:t xml:space="preserve"> района (АППГ – 0).</w:t>
      </w:r>
    </w:p>
    <w:p w:rsidR="00DE2891" w:rsidRPr="004759C5" w:rsidRDefault="00DE2891" w:rsidP="004759C5">
      <w:pPr>
        <w:ind w:firstLine="567"/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- 8 протоколов об административном </w:t>
      </w:r>
      <w:r w:rsidR="003B76CC">
        <w:rPr>
          <w:sz w:val="28"/>
          <w:szCs w:val="28"/>
        </w:rPr>
        <w:t>правонарушении - ст. 2 Закона №</w:t>
      </w:r>
      <w:r w:rsidRPr="004759C5">
        <w:rPr>
          <w:sz w:val="28"/>
          <w:szCs w:val="28"/>
        </w:rPr>
        <w:t xml:space="preserve">173-оз – несоблюдение правил благоустройства территории поселений (АПППГ – 6 протоколов). </w:t>
      </w:r>
    </w:p>
    <w:p w:rsidR="00DE2891" w:rsidRPr="004759C5" w:rsidRDefault="00DE2891" w:rsidP="004759C5">
      <w:pPr>
        <w:ind w:firstLine="567"/>
        <w:jc w:val="both"/>
        <w:rPr>
          <w:sz w:val="28"/>
          <w:szCs w:val="28"/>
        </w:rPr>
      </w:pPr>
      <w:r w:rsidRPr="004759C5">
        <w:rPr>
          <w:sz w:val="28"/>
          <w:szCs w:val="28"/>
        </w:rPr>
        <w:t>- 13 протоколов - ст. 3 ч. 1 Закона № 107–</w:t>
      </w:r>
      <w:proofErr w:type="spellStart"/>
      <w:r w:rsidRPr="004759C5">
        <w:rPr>
          <w:sz w:val="28"/>
          <w:szCs w:val="28"/>
        </w:rPr>
        <w:t>оз</w:t>
      </w:r>
      <w:proofErr w:type="spellEnd"/>
      <w:r w:rsidRPr="004759C5">
        <w:rPr>
          <w:sz w:val="28"/>
          <w:szCs w:val="28"/>
        </w:rPr>
        <w:t xml:space="preserve"> - нарушение тишины и покоя граждан (АППГ – 7 протоколов);</w:t>
      </w:r>
    </w:p>
    <w:p w:rsidR="00DE2891" w:rsidRPr="004759C5" w:rsidRDefault="00DE2891" w:rsidP="004759C5">
      <w:pPr>
        <w:ind w:firstLine="567"/>
        <w:jc w:val="both"/>
        <w:rPr>
          <w:sz w:val="28"/>
          <w:szCs w:val="28"/>
        </w:rPr>
      </w:pPr>
      <w:r w:rsidRPr="004759C5">
        <w:rPr>
          <w:sz w:val="28"/>
          <w:szCs w:val="28"/>
        </w:rPr>
        <w:t>- 4 протокола – ст. 3 Закона № 38-оз - нахождение несовершеннолетних в местах, запрещенных для посещения детей без сопровождения родителей (АППГ -0);</w:t>
      </w:r>
    </w:p>
    <w:p w:rsidR="00DE2891" w:rsidRPr="004759C5" w:rsidRDefault="00DE2891" w:rsidP="004759C5">
      <w:pPr>
        <w:ind w:firstLine="567"/>
        <w:jc w:val="both"/>
        <w:rPr>
          <w:sz w:val="28"/>
          <w:szCs w:val="28"/>
        </w:rPr>
      </w:pPr>
      <w:r w:rsidRPr="004759C5">
        <w:rPr>
          <w:sz w:val="28"/>
          <w:szCs w:val="28"/>
        </w:rPr>
        <w:t>- 0 протоколов с</w:t>
      </w:r>
      <w:r w:rsidR="003B76CC">
        <w:rPr>
          <w:sz w:val="28"/>
          <w:szCs w:val="28"/>
        </w:rPr>
        <w:t>т. 3 Закона Иркутской области №</w:t>
      </w:r>
      <w:r w:rsidRPr="004759C5">
        <w:rPr>
          <w:sz w:val="28"/>
          <w:szCs w:val="28"/>
        </w:rPr>
        <w:t xml:space="preserve">153-оз </w:t>
      </w:r>
      <w:r w:rsidR="003B76CC">
        <w:rPr>
          <w:sz w:val="28"/>
          <w:szCs w:val="28"/>
        </w:rPr>
        <w:t xml:space="preserve">- </w:t>
      </w:r>
      <w:r w:rsidRPr="004759C5">
        <w:rPr>
          <w:sz w:val="28"/>
          <w:szCs w:val="28"/>
        </w:rPr>
        <w:t>наруш</w:t>
      </w:r>
      <w:r w:rsidR="003B76CC">
        <w:rPr>
          <w:sz w:val="28"/>
          <w:szCs w:val="28"/>
        </w:rPr>
        <w:t xml:space="preserve">ение правил охраны жизни людей </w:t>
      </w:r>
      <w:r w:rsidRPr="004759C5">
        <w:rPr>
          <w:sz w:val="28"/>
          <w:szCs w:val="28"/>
        </w:rPr>
        <w:t xml:space="preserve">на водных объектах (АППГ-6) </w:t>
      </w:r>
    </w:p>
    <w:p w:rsidR="00DE2891" w:rsidRPr="003B76CC" w:rsidRDefault="00DE2891" w:rsidP="004759C5">
      <w:pPr>
        <w:ind w:firstLine="567"/>
        <w:jc w:val="both"/>
        <w:rPr>
          <w:sz w:val="28"/>
          <w:szCs w:val="28"/>
        </w:rPr>
      </w:pPr>
      <w:r w:rsidRPr="003B76CC">
        <w:rPr>
          <w:sz w:val="28"/>
          <w:szCs w:val="28"/>
        </w:rPr>
        <w:t>Административные наказания:</w:t>
      </w:r>
    </w:p>
    <w:p w:rsidR="00DE2891" w:rsidRPr="004759C5" w:rsidRDefault="00DE2891" w:rsidP="004759C5">
      <w:pPr>
        <w:ind w:firstLine="567"/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 Вынесено 8 постановлений об административных наказаниях в виде предупреждения, (АППГ – 11);</w:t>
      </w:r>
    </w:p>
    <w:p w:rsidR="00DE2891" w:rsidRPr="003B76CC" w:rsidRDefault="00DE2891" w:rsidP="004759C5">
      <w:pPr>
        <w:ind w:firstLine="567"/>
        <w:jc w:val="both"/>
        <w:rPr>
          <w:sz w:val="28"/>
          <w:szCs w:val="28"/>
        </w:rPr>
      </w:pPr>
      <w:r w:rsidRPr="003B76CC">
        <w:rPr>
          <w:sz w:val="28"/>
          <w:szCs w:val="28"/>
        </w:rPr>
        <w:t>Наложено 10 административных штрафов на общую сумму: 55300 рублей (из них: по 107-оз – 800 рублей, по 173-оз – 8000 рублей, по 38-оз – 46500 рублей.</w:t>
      </w:r>
    </w:p>
    <w:p w:rsidR="00DE2891" w:rsidRPr="003B76CC" w:rsidRDefault="00DE2891" w:rsidP="004759C5">
      <w:pPr>
        <w:ind w:firstLine="567"/>
        <w:jc w:val="both"/>
        <w:rPr>
          <w:sz w:val="28"/>
          <w:szCs w:val="28"/>
        </w:rPr>
      </w:pPr>
      <w:r w:rsidRPr="003B76CC">
        <w:rPr>
          <w:sz w:val="28"/>
          <w:szCs w:val="28"/>
        </w:rPr>
        <w:t xml:space="preserve"> Общая сумма наложенных штрафов за АППГ составила 13800 рублей (из них: по 107-оз – 300 рублей, по 173-оз – 12000 рублей). </w:t>
      </w:r>
    </w:p>
    <w:p w:rsidR="00DE2891" w:rsidRPr="004759C5" w:rsidRDefault="00DE2891" w:rsidP="004759C5">
      <w:pPr>
        <w:ind w:firstLine="567"/>
        <w:jc w:val="both"/>
        <w:rPr>
          <w:sz w:val="28"/>
          <w:szCs w:val="28"/>
        </w:rPr>
      </w:pPr>
      <w:r w:rsidRPr="003B76CC">
        <w:rPr>
          <w:sz w:val="28"/>
          <w:szCs w:val="28"/>
        </w:rPr>
        <w:t>Направлено 5 постановлений на взыскание штрафов судебным приставам на общую сумму 8500 рублей (АППГ. – 4 постановления).</w:t>
      </w:r>
      <w:r w:rsidRPr="004759C5">
        <w:rPr>
          <w:sz w:val="28"/>
          <w:szCs w:val="28"/>
        </w:rPr>
        <w:t xml:space="preserve"> </w:t>
      </w:r>
    </w:p>
    <w:p w:rsidR="002066D6" w:rsidRDefault="002066D6" w:rsidP="004759C5">
      <w:pPr>
        <w:ind w:firstLine="567"/>
        <w:jc w:val="center"/>
        <w:rPr>
          <w:b/>
          <w:sz w:val="28"/>
          <w:szCs w:val="28"/>
        </w:rPr>
      </w:pPr>
    </w:p>
    <w:p w:rsidR="00DE2891" w:rsidRPr="004759C5" w:rsidRDefault="00DE2891" w:rsidP="004759C5">
      <w:pPr>
        <w:ind w:firstLine="567"/>
        <w:jc w:val="center"/>
        <w:rPr>
          <w:b/>
          <w:sz w:val="28"/>
          <w:szCs w:val="28"/>
        </w:rPr>
      </w:pPr>
      <w:r w:rsidRPr="004759C5">
        <w:rPr>
          <w:b/>
          <w:sz w:val="28"/>
          <w:szCs w:val="28"/>
        </w:rPr>
        <w:t>Работа с населением</w:t>
      </w:r>
    </w:p>
    <w:p w:rsidR="00DE2891" w:rsidRPr="004759C5" w:rsidRDefault="003B76CC" w:rsidP="004759C5">
      <w:pPr>
        <w:shd w:val="clear" w:color="auto" w:fill="FFFFFF"/>
        <w:ind w:firstLine="708"/>
        <w:jc w:val="both"/>
        <w:rPr>
          <w:sz w:val="28"/>
          <w:szCs w:val="28"/>
        </w:rPr>
      </w:pPr>
      <w:r w:rsidRPr="003B76CC">
        <w:rPr>
          <w:b/>
          <w:bCs/>
          <w:color w:val="000000"/>
          <w:sz w:val="28"/>
          <w:szCs w:val="28"/>
        </w:rPr>
        <w:t>СЛАЙД 79.</w:t>
      </w:r>
      <w:r>
        <w:rPr>
          <w:bCs/>
          <w:color w:val="000000"/>
          <w:sz w:val="28"/>
          <w:szCs w:val="28"/>
        </w:rPr>
        <w:t xml:space="preserve"> </w:t>
      </w:r>
      <w:r w:rsidR="00DE2891" w:rsidRPr="004759C5">
        <w:rPr>
          <w:bCs/>
          <w:color w:val="000000"/>
          <w:sz w:val="28"/>
          <w:szCs w:val="28"/>
        </w:rPr>
        <w:t xml:space="preserve">В целях информирования населения о новостях, </w:t>
      </w:r>
      <w:r w:rsidR="00DE2891" w:rsidRPr="004759C5">
        <w:rPr>
          <w:sz w:val="28"/>
          <w:szCs w:val="28"/>
        </w:rPr>
        <w:t xml:space="preserve">доведения до сведения официальной информации о социально-экономическом и культурном </w:t>
      </w:r>
      <w:r w:rsidR="00DE2891" w:rsidRPr="004759C5">
        <w:rPr>
          <w:sz w:val="28"/>
          <w:szCs w:val="28"/>
        </w:rPr>
        <w:lastRenderedPageBreak/>
        <w:t>развитии района, о развитии его общественной инфраструктуры и иной официальной информации, опубликования нормативно-правовых актов муниципального образования «</w:t>
      </w:r>
      <w:proofErr w:type="spellStart"/>
      <w:r w:rsidR="00DE2891" w:rsidRPr="004759C5">
        <w:rPr>
          <w:sz w:val="28"/>
          <w:szCs w:val="28"/>
        </w:rPr>
        <w:t>Жигаловский</w:t>
      </w:r>
      <w:proofErr w:type="spellEnd"/>
      <w:r w:rsidR="00DE2891" w:rsidRPr="004759C5">
        <w:rPr>
          <w:sz w:val="28"/>
          <w:szCs w:val="28"/>
        </w:rPr>
        <w:t xml:space="preserve"> район», обсуждения проектов по вопросам местного значения, Администрацией </w:t>
      </w:r>
      <w:r w:rsidR="00D22A2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с 2017 года </w:t>
      </w:r>
      <w:r w:rsidR="00DE2891" w:rsidRPr="004759C5">
        <w:rPr>
          <w:sz w:val="28"/>
          <w:szCs w:val="28"/>
        </w:rPr>
        <w:t>выпускается муниципальная газета</w:t>
      </w:r>
      <w:r w:rsidR="00D22A2F">
        <w:rPr>
          <w:sz w:val="28"/>
          <w:szCs w:val="28"/>
        </w:rPr>
        <w:t>.</w:t>
      </w:r>
      <w:r w:rsidR="00DE2891" w:rsidRPr="004759C5">
        <w:rPr>
          <w:sz w:val="28"/>
          <w:szCs w:val="28"/>
        </w:rPr>
        <w:t xml:space="preserve"> Тираж газеты – 2000 экземпляров. За 2020 год вышло 17 номеров газеты «</w:t>
      </w:r>
      <w:proofErr w:type="spellStart"/>
      <w:r w:rsidR="00DE2891" w:rsidRPr="004759C5">
        <w:rPr>
          <w:sz w:val="28"/>
          <w:szCs w:val="28"/>
        </w:rPr>
        <w:t>Жигаловский</w:t>
      </w:r>
      <w:proofErr w:type="spellEnd"/>
      <w:r w:rsidR="00DE2891" w:rsidRPr="004759C5">
        <w:rPr>
          <w:sz w:val="28"/>
          <w:szCs w:val="28"/>
        </w:rPr>
        <w:t xml:space="preserve"> район» и 18 специальных выпусков.</w:t>
      </w:r>
    </w:p>
    <w:p w:rsidR="00DE2891" w:rsidRPr="004759C5" w:rsidRDefault="00DE2891" w:rsidP="004759C5">
      <w:pPr>
        <w:shd w:val="clear" w:color="auto" w:fill="FFFFFF"/>
        <w:ind w:firstLine="708"/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Мэром района и его заместителями осуществляется прием граждан по личным вопросам. За 2020 год в Администрацию района поступило 70 (в 2019 году 54) обращений граждан, в том числе 31 (в 2019 году 12) от Губернатора Иркутской области и Правительства Иркутской области, 2 (в 2019 году 2) из Администрации Президента Российской Федерации. Все обращения рассмотрены, по 68 (в 2019 году 48) обращениям даны разъяснения. </w:t>
      </w:r>
    </w:p>
    <w:p w:rsidR="00DE2891" w:rsidRPr="004759C5" w:rsidRDefault="00DE2891" w:rsidP="004759C5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4759C5">
        <w:rPr>
          <w:sz w:val="28"/>
          <w:szCs w:val="28"/>
        </w:rPr>
        <w:t>Основные вопросы обращений –</w:t>
      </w:r>
      <w:r w:rsidR="003B76CC">
        <w:rPr>
          <w:sz w:val="28"/>
          <w:szCs w:val="28"/>
        </w:rPr>
        <w:t xml:space="preserve"> </w:t>
      </w:r>
      <w:r w:rsidRPr="004759C5">
        <w:rPr>
          <w:sz w:val="28"/>
          <w:szCs w:val="28"/>
        </w:rPr>
        <w:t>о выделении материальной помощи, по ремонту жилья, по безнадзорным животным, по трудоустройству, о подключении электроэнергии и другие.</w:t>
      </w:r>
    </w:p>
    <w:p w:rsidR="00DE2891" w:rsidRPr="004759C5" w:rsidRDefault="00DE2891" w:rsidP="004759C5">
      <w:pPr>
        <w:ind w:firstLine="567"/>
        <w:jc w:val="both"/>
        <w:rPr>
          <w:sz w:val="28"/>
          <w:szCs w:val="28"/>
        </w:rPr>
      </w:pPr>
      <w:r w:rsidRPr="004759C5">
        <w:rPr>
          <w:sz w:val="28"/>
          <w:szCs w:val="28"/>
        </w:rPr>
        <w:t xml:space="preserve">Проводятся публичные слушания для обсуждения проектов муниципальных правовых актов с участием жителей муниципального образования. В 2020 году было проведено 5 публичных слушаний. </w:t>
      </w:r>
      <w:r w:rsidR="003B76CC">
        <w:rPr>
          <w:sz w:val="28"/>
          <w:szCs w:val="28"/>
        </w:rPr>
        <w:t>П</w:t>
      </w:r>
      <w:r w:rsidRPr="004759C5">
        <w:rPr>
          <w:sz w:val="28"/>
          <w:szCs w:val="28"/>
        </w:rPr>
        <w:t>ринято 205 постановлений, 742 распоряжения по основной деятельности. Думой муниципального образования принято 39 решений.</w:t>
      </w:r>
    </w:p>
    <w:p w:rsidR="00DE2891" w:rsidRPr="004759C5" w:rsidRDefault="00DE2891" w:rsidP="004759C5">
      <w:pPr>
        <w:ind w:firstLine="567"/>
        <w:jc w:val="center"/>
        <w:rPr>
          <w:b/>
          <w:sz w:val="28"/>
          <w:szCs w:val="28"/>
        </w:rPr>
      </w:pPr>
    </w:p>
    <w:p w:rsidR="00DE2891" w:rsidRPr="004759C5" w:rsidRDefault="00DE2891" w:rsidP="004759C5">
      <w:pPr>
        <w:ind w:firstLine="567"/>
        <w:jc w:val="center"/>
        <w:rPr>
          <w:b/>
          <w:sz w:val="28"/>
          <w:szCs w:val="28"/>
        </w:rPr>
      </w:pPr>
      <w:r w:rsidRPr="004759C5">
        <w:rPr>
          <w:b/>
          <w:sz w:val="28"/>
          <w:szCs w:val="28"/>
        </w:rPr>
        <w:t>Мероприятия по противодействию коррупции</w:t>
      </w:r>
    </w:p>
    <w:p w:rsidR="00DE2891" w:rsidRPr="004759C5" w:rsidRDefault="003B76CC" w:rsidP="004759C5">
      <w:pPr>
        <w:ind w:firstLine="567"/>
        <w:jc w:val="both"/>
        <w:rPr>
          <w:sz w:val="28"/>
          <w:szCs w:val="28"/>
        </w:rPr>
      </w:pPr>
      <w:r w:rsidRPr="003B76CC">
        <w:rPr>
          <w:b/>
          <w:sz w:val="28"/>
          <w:szCs w:val="28"/>
        </w:rPr>
        <w:t>СЛАЙД 80.</w:t>
      </w:r>
      <w:r>
        <w:rPr>
          <w:sz w:val="28"/>
          <w:szCs w:val="28"/>
        </w:rPr>
        <w:t xml:space="preserve"> </w:t>
      </w:r>
      <w:r w:rsidR="00DE2891" w:rsidRPr="004759C5">
        <w:rPr>
          <w:sz w:val="28"/>
          <w:szCs w:val="28"/>
        </w:rPr>
        <w:t>Проводятся следующие мероприятия по профилактике коррупции:</w:t>
      </w:r>
    </w:p>
    <w:p w:rsidR="00DE2891" w:rsidRPr="004759C5" w:rsidRDefault="00DE2891" w:rsidP="004759C5">
      <w:pPr>
        <w:ind w:firstLine="567"/>
        <w:jc w:val="both"/>
        <w:rPr>
          <w:sz w:val="28"/>
          <w:szCs w:val="28"/>
        </w:rPr>
      </w:pPr>
      <w:r w:rsidRPr="004759C5">
        <w:rPr>
          <w:sz w:val="28"/>
          <w:szCs w:val="28"/>
        </w:rPr>
        <w:t>Ежегодно муниципальными служащими предоставляются сведения о своих доходах, об имуществе и обязательствах имущественного характера (36 муниципальных служащих), а также предоставляются сведения о доходах, об имуществе и обязательствах имущественного характера своих супруги (супруга) и несовершеннолетних детей (22 муниципальных служащих).</w:t>
      </w:r>
    </w:p>
    <w:p w:rsidR="00DE2891" w:rsidRPr="004759C5" w:rsidRDefault="00DE2891" w:rsidP="004759C5">
      <w:pPr>
        <w:ind w:firstLine="567"/>
        <w:jc w:val="both"/>
        <w:rPr>
          <w:sz w:val="28"/>
          <w:szCs w:val="28"/>
        </w:rPr>
      </w:pPr>
      <w:r w:rsidRPr="004759C5">
        <w:rPr>
          <w:sz w:val="28"/>
          <w:szCs w:val="28"/>
        </w:rPr>
        <w:t>Заявления о фактах обращения в целях склонения муниципальных служащих муниципального образования «</w:t>
      </w:r>
      <w:proofErr w:type="spellStart"/>
      <w:r w:rsidRPr="004759C5">
        <w:rPr>
          <w:sz w:val="28"/>
          <w:szCs w:val="28"/>
        </w:rPr>
        <w:t>Жигаловский</w:t>
      </w:r>
      <w:proofErr w:type="spellEnd"/>
      <w:r w:rsidRPr="004759C5">
        <w:rPr>
          <w:sz w:val="28"/>
          <w:szCs w:val="28"/>
        </w:rPr>
        <w:t xml:space="preserve"> район» к совершению коррупционных правонарушений не поступали</w:t>
      </w:r>
      <w:r w:rsidR="00F11E4D">
        <w:rPr>
          <w:sz w:val="28"/>
          <w:szCs w:val="28"/>
        </w:rPr>
        <w:t>.</w:t>
      </w:r>
    </w:p>
    <w:p w:rsidR="00DE2891" w:rsidRPr="004759C5" w:rsidRDefault="00DE2891" w:rsidP="004759C5">
      <w:pPr>
        <w:ind w:firstLine="567"/>
        <w:jc w:val="both"/>
        <w:rPr>
          <w:bCs/>
          <w:iCs/>
          <w:sz w:val="28"/>
          <w:szCs w:val="28"/>
        </w:rPr>
      </w:pPr>
      <w:r w:rsidRPr="004759C5">
        <w:rPr>
          <w:sz w:val="28"/>
          <w:szCs w:val="28"/>
        </w:rPr>
        <w:t xml:space="preserve">В 2020 году все проекты </w:t>
      </w:r>
      <w:r w:rsidRPr="004759C5">
        <w:rPr>
          <w:bCs/>
          <w:iCs/>
          <w:sz w:val="28"/>
          <w:szCs w:val="28"/>
        </w:rPr>
        <w:t>муниципальных нормативных правовых актов администрации муниципального образования «</w:t>
      </w:r>
      <w:proofErr w:type="spellStart"/>
      <w:r w:rsidRPr="004759C5">
        <w:rPr>
          <w:bCs/>
          <w:iCs/>
          <w:sz w:val="28"/>
          <w:szCs w:val="28"/>
        </w:rPr>
        <w:t>Жигаловский</w:t>
      </w:r>
      <w:proofErr w:type="spellEnd"/>
      <w:r w:rsidRPr="004759C5">
        <w:rPr>
          <w:bCs/>
          <w:iCs/>
          <w:sz w:val="28"/>
          <w:szCs w:val="28"/>
        </w:rPr>
        <w:t xml:space="preserve"> район» прошли антикоррупци</w:t>
      </w:r>
      <w:r w:rsidR="00D22A2F">
        <w:rPr>
          <w:bCs/>
          <w:iCs/>
          <w:sz w:val="28"/>
          <w:szCs w:val="28"/>
        </w:rPr>
        <w:t>онную экспертизу (135 экспертиз</w:t>
      </w:r>
      <w:r w:rsidRPr="004759C5">
        <w:rPr>
          <w:bCs/>
          <w:iCs/>
          <w:sz w:val="28"/>
          <w:szCs w:val="28"/>
        </w:rPr>
        <w:t>)</w:t>
      </w:r>
      <w:r w:rsidR="00F11E4D">
        <w:rPr>
          <w:bCs/>
          <w:iCs/>
          <w:sz w:val="28"/>
          <w:szCs w:val="28"/>
        </w:rPr>
        <w:t>.</w:t>
      </w:r>
    </w:p>
    <w:p w:rsidR="00DE2891" w:rsidRPr="004759C5" w:rsidRDefault="00DE2891" w:rsidP="004759C5">
      <w:pPr>
        <w:ind w:firstLine="567"/>
        <w:jc w:val="both"/>
        <w:rPr>
          <w:bCs/>
          <w:iCs/>
          <w:sz w:val="28"/>
          <w:szCs w:val="28"/>
        </w:rPr>
      </w:pPr>
      <w:r w:rsidRPr="004759C5">
        <w:rPr>
          <w:sz w:val="28"/>
          <w:szCs w:val="28"/>
        </w:rPr>
        <w:t xml:space="preserve">В 2020 году проекты </w:t>
      </w:r>
      <w:r w:rsidRPr="004759C5">
        <w:rPr>
          <w:bCs/>
          <w:iCs/>
          <w:sz w:val="28"/>
          <w:szCs w:val="28"/>
        </w:rPr>
        <w:t>муниципальных нормативных правовых актов Думы муниципального образования «</w:t>
      </w:r>
      <w:proofErr w:type="spellStart"/>
      <w:r w:rsidRPr="004759C5">
        <w:rPr>
          <w:bCs/>
          <w:iCs/>
          <w:sz w:val="28"/>
          <w:szCs w:val="28"/>
        </w:rPr>
        <w:t>Жигаловский</w:t>
      </w:r>
      <w:proofErr w:type="spellEnd"/>
      <w:r w:rsidRPr="004759C5">
        <w:rPr>
          <w:bCs/>
          <w:iCs/>
          <w:sz w:val="28"/>
          <w:szCs w:val="28"/>
        </w:rPr>
        <w:t xml:space="preserve"> район» прошли антикоррупц</w:t>
      </w:r>
      <w:r w:rsidR="003B76CC">
        <w:rPr>
          <w:bCs/>
          <w:iCs/>
          <w:sz w:val="28"/>
          <w:szCs w:val="28"/>
        </w:rPr>
        <w:t>ионную экспертизу (37 экспертиз</w:t>
      </w:r>
      <w:r w:rsidRPr="004759C5">
        <w:rPr>
          <w:bCs/>
          <w:iCs/>
          <w:sz w:val="28"/>
          <w:szCs w:val="28"/>
        </w:rPr>
        <w:t>), в 2019 году - 32.</w:t>
      </w:r>
    </w:p>
    <w:p w:rsidR="004B00C7" w:rsidRDefault="004B00C7" w:rsidP="004B00C7">
      <w:pPr>
        <w:jc w:val="center"/>
        <w:rPr>
          <w:sz w:val="28"/>
          <w:szCs w:val="28"/>
        </w:rPr>
      </w:pPr>
    </w:p>
    <w:p w:rsidR="00CF4799" w:rsidRPr="00BB48D5" w:rsidRDefault="00CF4799" w:rsidP="00CF4799">
      <w:pPr>
        <w:ind w:firstLine="708"/>
        <w:jc w:val="both"/>
        <w:rPr>
          <w:sz w:val="24"/>
          <w:szCs w:val="24"/>
          <w:highlight w:val="yellow"/>
          <w:u w:val="single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0F525D" w:rsidRDefault="000F525D" w:rsidP="000E749F">
      <w:pPr>
        <w:jc w:val="center"/>
        <w:rPr>
          <w:sz w:val="28"/>
          <w:szCs w:val="28"/>
        </w:rPr>
      </w:pPr>
    </w:p>
    <w:p w:rsidR="00771EB6" w:rsidRPr="004759C5" w:rsidRDefault="00771EB6" w:rsidP="004759C5">
      <w:pPr>
        <w:spacing w:before="240" w:after="240"/>
        <w:jc w:val="center"/>
        <w:rPr>
          <w:sz w:val="28"/>
          <w:szCs w:val="28"/>
        </w:rPr>
      </w:pPr>
    </w:p>
    <w:sectPr w:rsidR="00771EB6" w:rsidRPr="004759C5" w:rsidSect="004759C5">
      <w:pgSz w:w="11906" w:h="16838"/>
      <w:pgMar w:top="851" w:right="70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32B9"/>
    <w:multiLevelType w:val="hybridMultilevel"/>
    <w:tmpl w:val="542CB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F77"/>
    <w:multiLevelType w:val="hybridMultilevel"/>
    <w:tmpl w:val="261ECD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81520"/>
    <w:multiLevelType w:val="hybridMultilevel"/>
    <w:tmpl w:val="CB72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4B"/>
    <w:rsid w:val="00002E5D"/>
    <w:rsid w:val="0000742A"/>
    <w:rsid w:val="00014CC9"/>
    <w:rsid w:val="00015ED0"/>
    <w:rsid w:val="00022338"/>
    <w:rsid w:val="00024FD1"/>
    <w:rsid w:val="000318B3"/>
    <w:rsid w:val="000320F3"/>
    <w:rsid w:val="000350DF"/>
    <w:rsid w:val="00042BC6"/>
    <w:rsid w:val="000536CB"/>
    <w:rsid w:val="0005484F"/>
    <w:rsid w:val="00063540"/>
    <w:rsid w:val="000675BC"/>
    <w:rsid w:val="00071092"/>
    <w:rsid w:val="0007754E"/>
    <w:rsid w:val="00081998"/>
    <w:rsid w:val="00083DB2"/>
    <w:rsid w:val="0008541D"/>
    <w:rsid w:val="00085868"/>
    <w:rsid w:val="00087410"/>
    <w:rsid w:val="00091BEF"/>
    <w:rsid w:val="000936E5"/>
    <w:rsid w:val="00097D4C"/>
    <w:rsid w:val="000A7228"/>
    <w:rsid w:val="000B25CD"/>
    <w:rsid w:val="000B3695"/>
    <w:rsid w:val="000C10C3"/>
    <w:rsid w:val="000C7F19"/>
    <w:rsid w:val="000D4D49"/>
    <w:rsid w:val="000D54B2"/>
    <w:rsid w:val="000E03A4"/>
    <w:rsid w:val="000E51BC"/>
    <w:rsid w:val="000E749F"/>
    <w:rsid w:val="000F525D"/>
    <w:rsid w:val="000F75AA"/>
    <w:rsid w:val="000F7B84"/>
    <w:rsid w:val="001011EC"/>
    <w:rsid w:val="001021F9"/>
    <w:rsid w:val="0012329A"/>
    <w:rsid w:val="00125664"/>
    <w:rsid w:val="00136F5E"/>
    <w:rsid w:val="0014090F"/>
    <w:rsid w:val="00141664"/>
    <w:rsid w:val="00145467"/>
    <w:rsid w:val="00156E97"/>
    <w:rsid w:val="001606A6"/>
    <w:rsid w:val="001626F7"/>
    <w:rsid w:val="00162ABA"/>
    <w:rsid w:val="00165530"/>
    <w:rsid w:val="001667F1"/>
    <w:rsid w:val="001741D3"/>
    <w:rsid w:val="001759A7"/>
    <w:rsid w:val="001944F0"/>
    <w:rsid w:val="001A31BE"/>
    <w:rsid w:val="001A4B55"/>
    <w:rsid w:val="001A616A"/>
    <w:rsid w:val="001B2915"/>
    <w:rsid w:val="001B303D"/>
    <w:rsid w:val="001B3D9D"/>
    <w:rsid w:val="001B50B8"/>
    <w:rsid w:val="001B5EBC"/>
    <w:rsid w:val="001B676D"/>
    <w:rsid w:val="001C1029"/>
    <w:rsid w:val="001D12C9"/>
    <w:rsid w:val="001D57B8"/>
    <w:rsid w:val="001D737D"/>
    <w:rsid w:val="001E7E82"/>
    <w:rsid w:val="001F17F8"/>
    <w:rsid w:val="001F19BC"/>
    <w:rsid w:val="001F260F"/>
    <w:rsid w:val="00200BA8"/>
    <w:rsid w:val="002023D5"/>
    <w:rsid w:val="0020404C"/>
    <w:rsid w:val="00205DA3"/>
    <w:rsid w:val="00205F47"/>
    <w:rsid w:val="002066D6"/>
    <w:rsid w:val="0021484F"/>
    <w:rsid w:val="00217E83"/>
    <w:rsid w:val="002229B5"/>
    <w:rsid w:val="00222F3E"/>
    <w:rsid w:val="0022329D"/>
    <w:rsid w:val="0022630E"/>
    <w:rsid w:val="00233DBC"/>
    <w:rsid w:val="00241C3C"/>
    <w:rsid w:val="00242067"/>
    <w:rsid w:val="00246A9D"/>
    <w:rsid w:val="00255784"/>
    <w:rsid w:val="0026099A"/>
    <w:rsid w:val="00262327"/>
    <w:rsid w:val="00262F29"/>
    <w:rsid w:val="00273C74"/>
    <w:rsid w:val="00276BC6"/>
    <w:rsid w:val="00280616"/>
    <w:rsid w:val="00287022"/>
    <w:rsid w:val="00293455"/>
    <w:rsid w:val="00297961"/>
    <w:rsid w:val="002A538F"/>
    <w:rsid w:val="002A6D85"/>
    <w:rsid w:val="002B02F1"/>
    <w:rsid w:val="002B2973"/>
    <w:rsid w:val="002B2D19"/>
    <w:rsid w:val="002C2044"/>
    <w:rsid w:val="002D53BE"/>
    <w:rsid w:val="002D6564"/>
    <w:rsid w:val="002D7564"/>
    <w:rsid w:val="002E075C"/>
    <w:rsid w:val="002E235A"/>
    <w:rsid w:val="002E7F89"/>
    <w:rsid w:val="002F2EFD"/>
    <w:rsid w:val="00304470"/>
    <w:rsid w:val="003078D6"/>
    <w:rsid w:val="003127AE"/>
    <w:rsid w:val="00320A04"/>
    <w:rsid w:val="003215B1"/>
    <w:rsid w:val="003216A8"/>
    <w:rsid w:val="00322AB8"/>
    <w:rsid w:val="00325F0C"/>
    <w:rsid w:val="003343D3"/>
    <w:rsid w:val="00334669"/>
    <w:rsid w:val="00342322"/>
    <w:rsid w:val="00351294"/>
    <w:rsid w:val="003546A3"/>
    <w:rsid w:val="00356B3E"/>
    <w:rsid w:val="00357EB1"/>
    <w:rsid w:val="00365A70"/>
    <w:rsid w:val="00371311"/>
    <w:rsid w:val="0037452B"/>
    <w:rsid w:val="00375718"/>
    <w:rsid w:val="00376D52"/>
    <w:rsid w:val="003843B5"/>
    <w:rsid w:val="0039044D"/>
    <w:rsid w:val="0039385B"/>
    <w:rsid w:val="003956BF"/>
    <w:rsid w:val="003A42BE"/>
    <w:rsid w:val="003B2D2F"/>
    <w:rsid w:val="003B45FD"/>
    <w:rsid w:val="003B64FD"/>
    <w:rsid w:val="003B76CC"/>
    <w:rsid w:val="003D0B07"/>
    <w:rsid w:val="003D245B"/>
    <w:rsid w:val="003D71E4"/>
    <w:rsid w:val="003F41CF"/>
    <w:rsid w:val="003F73A0"/>
    <w:rsid w:val="00400E32"/>
    <w:rsid w:val="004073ED"/>
    <w:rsid w:val="00414673"/>
    <w:rsid w:val="004155A4"/>
    <w:rsid w:val="00420AEE"/>
    <w:rsid w:val="00434DAF"/>
    <w:rsid w:val="00440A46"/>
    <w:rsid w:val="00441CDE"/>
    <w:rsid w:val="00443ADB"/>
    <w:rsid w:val="00447311"/>
    <w:rsid w:val="004526BC"/>
    <w:rsid w:val="00463B0C"/>
    <w:rsid w:val="0047150F"/>
    <w:rsid w:val="00475650"/>
    <w:rsid w:val="004759C5"/>
    <w:rsid w:val="0047776A"/>
    <w:rsid w:val="0048257F"/>
    <w:rsid w:val="004852B0"/>
    <w:rsid w:val="00495702"/>
    <w:rsid w:val="004A0FB2"/>
    <w:rsid w:val="004A3BD1"/>
    <w:rsid w:val="004A4420"/>
    <w:rsid w:val="004A5441"/>
    <w:rsid w:val="004B00C7"/>
    <w:rsid w:val="004B110D"/>
    <w:rsid w:val="004B6107"/>
    <w:rsid w:val="004C0D47"/>
    <w:rsid w:val="004D597A"/>
    <w:rsid w:val="004D613F"/>
    <w:rsid w:val="004E1ABC"/>
    <w:rsid w:val="004F2414"/>
    <w:rsid w:val="004F273A"/>
    <w:rsid w:val="004F2B90"/>
    <w:rsid w:val="004F331E"/>
    <w:rsid w:val="004F3BE2"/>
    <w:rsid w:val="00506847"/>
    <w:rsid w:val="00507EA8"/>
    <w:rsid w:val="00510AF1"/>
    <w:rsid w:val="005128C8"/>
    <w:rsid w:val="00516C01"/>
    <w:rsid w:val="00520CC9"/>
    <w:rsid w:val="005254B9"/>
    <w:rsid w:val="00525AC8"/>
    <w:rsid w:val="00540370"/>
    <w:rsid w:val="00543132"/>
    <w:rsid w:val="00543CBC"/>
    <w:rsid w:val="005556CD"/>
    <w:rsid w:val="005753F3"/>
    <w:rsid w:val="00584133"/>
    <w:rsid w:val="00587748"/>
    <w:rsid w:val="005951A1"/>
    <w:rsid w:val="00595FCE"/>
    <w:rsid w:val="00596136"/>
    <w:rsid w:val="005A0A9D"/>
    <w:rsid w:val="005A1B16"/>
    <w:rsid w:val="005A3330"/>
    <w:rsid w:val="005B73A6"/>
    <w:rsid w:val="005C1BEE"/>
    <w:rsid w:val="005C53EE"/>
    <w:rsid w:val="005C648E"/>
    <w:rsid w:val="005D29FD"/>
    <w:rsid w:val="005D49D8"/>
    <w:rsid w:val="005D7394"/>
    <w:rsid w:val="005D75D9"/>
    <w:rsid w:val="005D7C72"/>
    <w:rsid w:val="005D7E8C"/>
    <w:rsid w:val="005E11F7"/>
    <w:rsid w:val="005E1258"/>
    <w:rsid w:val="005E42D0"/>
    <w:rsid w:val="005E609F"/>
    <w:rsid w:val="005E68ED"/>
    <w:rsid w:val="005E6BE1"/>
    <w:rsid w:val="005F5AB9"/>
    <w:rsid w:val="00601E2A"/>
    <w:rsid w:val="006027B3"/>
    <w:rsid w:val="00615296"/>
    <w:rsid w:val="00615629"/>
    <w:rsid w:val="00634AF0"/>
    <w:rsid w:val="0065582E"/>
    <w:rsid w:val="00663754"/>
    <w:rsid w:val="006673CA"/>
    <w:rsid w:val="006677E4"/>
    <w:rsid w:val="00672897"/>
    <w:rsid w:val="00674E48"/>
    <w:rsid w:val="0067575F"/>
    <w:rsid w:val="00675CED"/>
    <w:rsid w:val="006807FE"/>
    <w:rsid w:val="00680A18"/>
    <w:rsid w:val="00682275"/>
    <w:rsid w:val="0068372D"/>
    <w:rsid w:val="00684AE9"/>
    <w:rsid w:val="00685652"/>
    <w:rsid w:val="006A15CD"/>
    <w:rsid w:val="006A3A6B"/>
    <w:rsid w:val="006A58F7"/>
    <w:rsid w:val="006A6BB8"/>
    <w:rsid w:val="006B11B2"/>
    <w:rsid w:val="006B46F1"/>
    <w:rsid w:val="006C0495"/>
    <w:rsid w:val="006D2456"/>
    <w:rsid w:val="006D4F54"/>
    <w:rsid w:val="006E640C"/>
    <w:rsid w:val="006F226F"/>
    <w:rsid w:val="006F2FB7"/>
    <w:rsid w:val="006F3360"/>
    <w:rsid w:val="006F5E49"/>
    <w:rsid w:val="006F6C12"/>
    <w:rsid w:val="00703959"/>
    <w:rsid w:val="00705877"/>
    <w:rsid w:val="0071348C"/>
    <w:rsid w:val="0071362A"/>
    <w:rsid w:val="007162A2"/>
    <w:rsid w:val="007163C6"/>
    <w:rsid w:val="0072451B"/>
    <w:rsid w:val="007308B5"/>
    <w:rsid w:val="007321EB"/>
    <w:rsid w:val="00737188"/>
    <w:rsid w:val="00737AA3"/>
    <w:rsid w:val="00745CFB"/>
    <w:rsid w:val="00761315"/>
    <w:rsid w:val="007626C2"/>
    <w:rsid w:val="00765908"/>
    <w:rsid w:val="00771EB6"/>
    <w:rsid w:val="00774838"/>
    <w:rsid w:val="00775267"/>
    <w:rsid w:val="00777F4E"/>
    <w:rsid w:val="0078726C"/>
    <w:rsid w:val="00796564"/>
    <w:rsid w:val="007A6154"/>
    <w:rsid w:val="007B06E7"/>
    <w:rsid w:val="007B1137"/>
    <w:rsid w:val="007B19AA"/>
    <w:rsid w:val="007B56F7"/>
    <w:rsid w:val="007C3604"/>
    <w:rsid w:val="007C3D4C"/>
    <w:rsid w:val="007C547F"/>
    <w:rsid w:val="007D13C2"/>
    <w:rsid w:val="007D56F6"/>
    <w:rsid w:val="007E13AA"/>
    <w:rsid w:val="007E41C9"/>
    <w:rsid w:val="007F2F43"/>
    <w:rsid w:val="007F3C74"/>
    <w:rsid w:val="007F4F99"/>
    <w:rsid w:val="007F58DA"/>
    <w:rsid w:val="00802C61"/>
    <w:rsid w:val="0080600F"/>
    <w:rsid w:val="0081308D"/>
    <w:rsid w:val="00814695"/>
    <w:rsid w:val="00817141"/>
    <w:rsid w:val="008242CC"/>
    <w:rsid w:val="008270C7"/>
    <w:rsid w:val="008277ED"/>
    <w:rsid w:val="00830B84"/>
    <w:rsid w:val="00830B8B"/>
    <w:rsid w:val="00832DC7"/>
    <w:rsid w:val="00840CF7"/>
    <w:rsid w:val="00841871"/>
    <w:rsid w:val="00842563"/>
    <w:rsid w:val="00846A1E"/>
    <w:rsid w:val="00846B45"/>
    <w:rsid w:val="0085595E"/>
    <w:rsid w:val="00861948"/>
    <w:rsid w:val="00863507"/>
    <w:rsid w:val="00872ECA"/>
    <w:rsid w:val="00885438"/>
    <w:rsid w:val="008924C3"/>
    <w:rsid w:val="008A044A"/>
    <w:rsid w:val="008A29CC"/>
    <w:rsid w:val="008A758B"/>
    <w:rsid w:val="008B475F"/>
    <w:rsid w:val="008C08B5"/>
    <w:rsid w:val="008D26C2"/>
    <w:rsid w:val="008E1F0A"/>
    <w:rsid w:val="008E34E8"/>
    <w:rsid w:val="008F325A"/>
    <w:rsid w:val="009059F9"/>
    <w:rsid w:val="00914C3E"/>
    <w:rsid w:val="00917FDD"/>
    <w:rsid w:val="00920436"/>
    <w:rsid w:val="00921384"/>
    <w:rsid w:val="009275B4"/>
    <w:rsid w:val="00933AB8"/>
    <w:rsid w:val="00937ABA"/>
    <w:rsid w:val="00941FCA"/>
    <w:rsid w:val="00957021"/>
    <w:rsid w:val="00957487"/>
    <w:rsid w:val="00970069"/>
    <w:rsid w:val="00982479"/>
    <w:rsid w:val="00987756"/>
    <w:rsid w:val="009922BE"/>
    <w:rsid w:val="00993972"/>
    <w:rsid w:val="00997084"/>
    <w:rsid w:val="009A418A"/>
    <w:rsid w:val="009A7895"/>
    <w:rsid w:val="009A7BE3"/>
    <w:rsid w:val="009B050C"/>
    <w:rsid w:val="009B17E7"/>
    <w:rsid w:val="009B7467"/>
    <w:rsid w:val="009C00D5"/>
    <w:rsid w:val="009C6250"/>
    <w:rsid w:val="009C7D54"/>
    <w:rsid w:val="009D1628"/>
    <w:rsid w:val="009D212D"/>
    <w:rsid w:val="009D2609"/>
    <w:rsid w:val="009D633E"/>
    <w:rsid w:val="009E025B"/>
    <w:rsid w:val="009E3165"/>
    <w:rsid w:val="009E45D2"/>
    <w:rsid w:val="009F2A04"/>
    <w:rsid w:val="00A02317"/>
    <w:rsid w:val="00A06A25"/>
    <w:rsid w:val="00A12E87"/>
    <w:rsid w:val="00A150E3"/>
    <w:rsid w:val="00A207E7"/>
    <w:rsid w:val="00A21075"/>
    <w:rsid w:val="00A32AB8"/>
    <w:rsid w:val="00A342F1"/>
    <w:rsid w:val="00A43422"/>
    <w:rsid w:val="00A45564"/>
    <w:rsid w:val="00A502EB"/>
    <w:rsid w:val="00A55E21"/>
    <w:rsid w:val="00A55E8C"/>
    <w:rsid w:val="00A6155F"/>
    <w:rsid w:val="00A62E0B"/>
    <w:rsid w:val="00A63A94"/>
    <w:rsid w:val="00A74C0B"/>
    <w:rsid w:val="00A773E8"/>
    <w:rsid w:val="00A812F1"/>
    <w:rsid w:val="00A827C6"/>
    <w:rsid w:val="00A828CF"/>
    <w:rsid w:val="00A862FB"/>
    <w:rsid w:val="00A925D3"/>
    <w:rsid w:val="00AA34FF"/>
    <w:rsid w:val="00AB166F"/>
    <w:rsid w:val="00AB4A7F"/>
    <w:rsid w:val="00AC0C69"/>
    <w:rsid w:val="00AC5C37"/>
    <w:rsid w:val="00AC5DBE"/>
    <w:rsid w:val="00AD4526"/>
    <w:rsid w:val="00AE599F"/>
    <w:rsid w:val="00B01ED0"/>
    <w:rsid w:val="00B04077"/>
    <w:rsid w:val="00B05D6C"/>
    <w:rsid w:val="00B067C9"/>
    <w:rsid w:val="00B2223B"/>
    <w:rsid w:val="00B237BE"/>
    <w:rsid w:val="00B243D1"/>
    <w:rsid w:val="00B34AC9"/>
    <w:rsid w:val="00B3633D"/>
    <w:rsid w:val="00B42797"/>
    <w:rsid w:val="00B44F0A"/>
    <w:rsid w:val="00B45751"/>
    <w:rsid w:val="00B56E71"/>
    <w:rsid w:val="00B57B35"/>
    <w:rsid w:val="00B627F6"/>
    <w:rsid w:val="00B63F89"/>
    <w:rsid w:val="00B643ED"/>
    <w:rsid w:val="00B64E65"/>
    <w:rsid w:val="00B70820"/>
    <w:rsid w:val="00B70DB2"/>
    <w:rsid w:val="00B70F68"/>
    <w:rsid w:val="00B71676"/>
    <w:rsid w:val="00B7331E"/>
    <w:rsid w:val="00B73541"/>
    <w:rsid w:val="00B838EC"/>
    <w:rsid w:val="00B83C56"/>
    <w:rsid w:val="00B94726"/>
    <w:rsid w:val="00BA12D9"/>
    <w:rsid w:val="00BA13A0"/>
    <w:rsid w:val="00BB0738"/>
    <w:rsid w:val="00BB40BA"/>
    <w:rsid w:val="00BD18D5"/>
    <w:rsid w:val="00BE319F"/>
    <w:rsid w:val="00BF04F4"/>
    <w:rsid w:val="00BF18F6"/>
    <w:rsid w:val="00BF5B0A"/>
    <w:rsid w:val="00C0370D"/>
    <w:rsid w:val="00C053D8"/>
    <w:rsid w:val="00C10D09"/>
    <w:rsid w:val="00C169E6"/>
    <w:rsid w:val="00C20203"/>
    <w:rsid w:val="00C26F75"/>
    <w:rsid w:val="00C31112"/>
    <w:rsid w:val="00C32257"/>
    <w:rsid w:val="00C37244"/>
    <w:rsid w:val="00C434DF"/>
    <w:rsid w:val="00C46176"/>
    <w:rsid w:val="00C4756B"/>
    <w:rsid w:val="00C55A31"/>
    <w:rsid w:val="00C57011"/>
    <w:rsid w:val="00C5755A"/>
    <w:rsid w:val="00C6155F"/>
    <w:rsid w:val="00C6642D"/>
    <w:rsid w:val="00C71D4B"/>
    <w:rsid w:val="00C75E9A"/>
    <w:rsid w:val="00C902C0"/>
    <w:rsid w:val="00C9665A"/>
    <w:rsid w:val="00CA1693"/>
    <w:rsid w:val="00CA6E5C"/>
    <w:rsid w:val="00CB0D83"/>
    <w:rsid w:val="00CB70D1"/>
    <w:rsid w:val="00CC17FE"/>
    <w:rsid w:val="00CC2205"/>
    <w:rsid w:val="00CC2811"/>
    <w:rsid w:val="00CD046E"/>
    <w:rsid w:val="00CD5D5D"/>
    <w:rsid w:val="00CE19A9"/>
    <w:rsid w:val="00CE212F"/>
    <w:rsid w:val="00CE3BE8"/>
    <w:rsid w:val="00CE450D"/>
    <w:rsid w:val="00CE62B2"/>
    <w:rsid w:val="00CF2F39"/>
    <w:rsid w:val="00CF4799"/>
    <w:rsid w:val="00D1286D"/>
    <w:rsid w:val="00D14E07"/>
    <w:rsid w:val="00D22A2F"/>
    <w:rsid w:val="00D2488A"/>
    <w:rsid w:val="00D24BE3"/>
    <w:rsid w:val="00D256F2"/>
    <w:rsid w:val="00D31158"/>
    <w:rsid w:val="00D342F1"/>
    <w:rsid w:val="00D352BF"/>
    <w:rsid w:val="00D44857"/>
    <w:rsid w:val="00D45037"/>
    <w:rsid w:val="00D45636"/>
    <w:rsid w:val="00D51CF4"/>
    <w:rsid w:val="00D536B5"/>
    <w:rsid w:val="00D60039"/>
    <w:rsid w:val="00D63778"/>
    <w:rsid w:val="00D64C9D"/>
    <w:rsid w:val="00D66615"/>
    <w:rsid w:val="00D66F24"/>
    <w:rsid w:val="00D679C9"/>
    <w:rsid w:val="00D67A44"/>
    <w:rsid w:val="00D754A2"/>
    <w:rsid w:val="00D76A48"/>
    <w:rsid w:val="00D82536"/>
    <w:rsid w:val="00D848B7"/>
    <w:rsid w:val="00D92A14"/>
    <w:rsid w:val="00D94083"/>
    <w:rsid w:val="00D95164"/>
    <w:rsid w:val="00D97CA1"/>
    <w:rsid w:val="00DC1080"/>
    <w:rsid w:val="00DC3ADB"/>
    <w:rsid w:val="00DD1121"/>
    <w:rsid w:val="00DD2126"/>
    <w:rsid w:val="00DD3A68"/>
    <w:rsid w:val="00DD7CE7"/>
    <w:rsid w:val="00DD7D89"/>
    <w:rsid w:val="00DE2891"/>
    <w:rsid w:val="00DE62CA"/>
    <w:rsid w:val="00DE75D1"/>
    <w:rsid w:val="00DF7931"/>
    <w:rsid w:val="00E02EC9"/>
    <w:rsid w:val="00E06405"/>
    <w:rsid w:val="00E16554"/>
    <w:rsid w:val="00E17494"/>
    <w:rsid w:val="00E23538"/>
    <w:rsid w:val="00E31FE4"/>
    <w:rsid w:val="00E37A08"/>
    <w:rsid w:val="00E517C1"/>
    <w:rsid w:val="00E654A2"/>
    <w:rsid w:val="00E718B5"/>
    <w:rsid w:val="00E76696"/>
    <w:rsid w:val="00E80A41"/>
    <w:rsid w:val="00E81842"/>
    <w:rsid w:val="00E845DB"/>
    <w:rsid w:val="00E847B0"/>
    <w:rsid w:val="00E859A3"/>
    <w:rsid w:val="00E85B77"/>
    <w:rsid w:val="00E93533"/>
    <w:rsid w:val="00E948E6"/>
    <w:rsid w:val="00EA5B51"/>
    <w:rsid w:val="00EB4365"/>
    <w:rsid w:val="00EB4541"/>
    <w:rsid w:val="00EB6494"/>
    <w:rsid w:val="00EC00C9"/>
    <w:rsid w:val="00EC1A86"/>
    <w:rsid w:val="00ED09E4"/>
    <w:rsid w:val="00ED65A8"/>
    <w:rsid w:val="00ED75B6"/>
    <w:rsid w:val="00EE5BEA"/>
    <w:rsid w:val="00EE7A83"/>
    <w:rsid w:val="00EF1D16"/>
    <w:rsid w:val="00EF2F03"/>
    <w:rsid w:val="00F11E4D"/>
    <w:rsid w:val="00F21281"/>
    <w:rsid w:val="00F23EB3"/>
    <w:rsid w:val="00F269EA"/>
    <w:rsid w:val="00F369FA"/>
    <w:rsid w:val="00F40214"/>
    <w:rsid w:val="00F504BF"/>
    <w:rsid w:val="00F56FAC"/>
    <w:rsid w:val="00F62345"/>
    <w:rsid w:val="00F635D7"/>
    <w:rsid w:val="00F6738B"/>
    <w:rsid w:val="00F73F8F"/>
    <w:rsid w:val="00F7426C"/>
    <w:rsid w:val="00F76BF1"/>
    <w:rsid w:val="00F775D8"/>
    <w:rsid w:val="00F802AC"/>
    <w:rsid w:val="00F81813"/>
    <w:rsid w:val="00F84407"/>
    <w:rsid w:val="00F8504D"/>
    <w:rsid w:val="00F85A57"/>
    <w:rsid w:val="00F86107"/>
    <w:rsid w:val="00F92F7C"/>
    <w:rsid w:val="00F9737C"/>
    <w:rsid w:val="00FA5814"/>
    <w:rsid w:val="00FA7E62"/>
    <w:rsid w:val="00FC04E1"/>
    <w:rsid w:val="00FD1BB6"/>
    <w:rsid w:val="00FD3394"/>
    <w:rsid w:val="00FD5255"/>
    <w:rsid w:val="00FD7152"/>
    <w:rsid w:val="00F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A91B3"/>
  <w15:chartTrackingRefBased/>
  <w15:docId w15:val="{B46BB2A4-D252-4CE5-B56A-79B37995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79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">
    <w:name w:val="Body Text 2"/>
    <w:basedOn w:val="a"/>
    <w:link w:val="20"/>
    <w:uiPriority w:val="99"/>
    <w:pPr>
      <w:jc w:val="both"/>
    </w:pPr>
    <w:rPr>
      <w:sz w:val="24"/>
    </w:rPr>
  </w:style>
  <w:style w:type="paragraph" w:customStyle="1" w:styleId="CharChar1">
    <w:name w:val="Char Char1 Знак Знак Знак"/>
    <w:basedOn w:val="a"/>
    <w:rsid w:val="00D76A48"/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C26F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7E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DE2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DE2891"/>
    <w:rPr>
      <w:rFonts w:ascii="Calibri" w:hAnsi="Calibri"/>
      <w:sz w:val="22"/>
      <w:szCs w:val="22"/>
    </w:rPr>
  </w:style>
  <w:style w:type="paragraph" w:customStyle="1" w:styleId="stat">
    <w:name w:val="stat"/>
    <w:basedOn w:val="a"/>
    <w:rsid w:val="00DE2891"/>
    <w:pPr>
      <w:spacing w:before="100" w:beforeAutospacing="1" w:after="100" w:afterAutospacing="1" w:line="276" w:lineRule="auto"/>
    </w:pPr>
    <w:rPr>
      <w:rFonts w:ascii="Calibri" w:hAnsi="Calibri"/>
      <w:sz w:val="24"/>
      <w:szCs w:val="24"/>
    </w:rPr>
  </w:style>
  <w:style w:type="table" w:styleId="a8">
    <w:name w:val="Table Grid"/>
    <w:basedOn w:val="a1"/>
    <w:uiPriority w:val="59"/>
    <w:rsid w:val="00DE289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DE28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F4799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styleId="aa">
    <w:name w:val="Strong"/>
    <w:uiPriority w:val="22"/>
    <w:qFormat/>
    <w:rsid w:val="00CF4799"/>
    <w:rPr>
      <w:b/>
      <w:bCs/>
    </w:rPr>
  </w:style>
  <w:style w:type="character" w:customStyle="1" w:styleId="ab">
    <w:name w:val="Цветовое выделение"/>
    <w:uiPriority w:val="99"/>
    <w:rsid w:val="00CF4799"/>
    <w:rPr>
      <w:b/>
      <w:bCs/>
      <w:color w:val="26282F"/>
    </w:rPr>
  </w:style>
  <w:style w:type="character" w:customStyle="1" w:styleId="20">
    <w:name w:val="Основной текст 2 Знак"/>
    <w:link w:val="2"/>
    <w:uiPriority w:val="99"/>
    <w:rsid w:val="00B70D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BD8E-1F70-4CC9-AD90-B9187E3E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20</Pages>
  <Words>7516</Words>
  <Characters>42845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обзорная записка социально-экономического положения</vt:lpstr>
    </vt:vector>
  </TitlesOfParts>
  <Company>Отдел экономики</Company>
  <LinksUpToDate>false</LinksUpToDate>
  <CharactersWithSpaces>50261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обзорная записка социально-экономического положения</dc:title>
  <dc:subject/>
  <dc:creator>Администратор</dc:creator>
  <cp:keywords/>
  <cp:lastModifiedBy>Светлана</cp:lastModifiedBy>
  <cp:revision>37</cp:revision>
  <cp:lastPrinted>2021-03-18T06:46:00Z</cp:lastPrinted>
  <dcterms:created xsi:type="dcterms:W3CDTF">2021-03-14T10:34:00Z</dcterms:created>
  <dcterms:modified xsi:type="dcterms:W3CDTF">2021-03-19T00:39:00Z</dcterms:modified>
</cp:coreProperties>
</file>